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BE8" w:rsidRDefault="00B616A2">
      <w:pPr>
        <w:pStyle w:val="Textoindependiente"/>
        <w:spacing w:before="0"/>
        <w:ind w:left="0" w:firstLine="0"/>
        <w:jc w:val="left"/>
        <w:rPr>
          <w:sz w:val="20"/>
        </w:rPr>
      </w:pPr>
      <w:r w:rsidRPr="00E76BE8">
        <w:pict>
          <v:shapetype id="_x0000_t202" coordsize="21600,21600" o:spt="202" path="m,l,21600r21600,l21600,xe">
            <v:stroke joinstyle="miter"/>
            <v:path gradientshapeok="t" o:connecttype="rect"/>
          </v:shapetype>
          <v:shape id="_x0000_s1026" type="#_x0000_t202" style="position:absolute;margin-left:78.9pt;margin-top:-.45pt;width:437.6pt;height:19.85pt;z-index:251657728;mso-position-horizontal-relative:page" filled="f" strokecolor="navy" strokeweight="1.44pt">
            <v:stroke linestyle="thinThin"/>
            <v:textbox inset="0,0,0,0">
              <w:txbxContent>
                <w:p w:rsidR="00E76BE8" w:rsidRPr="00B616A2" w:rsidRDefault="006F17F5">
                  <w:pPr>
                    <w:spacing w:before="20"/>
                    <w:ind w:left="1482" w:right="1483"/>
                    <w:jc w:val="center"/>
                    <w:rPr>
                      <w:b/>
                      <w:sz w:val="32"/>
                      <w:szCs w:val="32"/>
                    </w:rPr>
                  </w:pPr>
                  <w:r w:rsidRPr="00B616A2">
                    <w:rPr>
                      <w:b/>
                      <w:color w:val="000080"/>
                      <w:sz w:val="32"/>
                      <w:szCs w:val="32"/>
                    </w:rPr>
                    <w:t>GOYA</w:t>
                  </w:r>
                </w:p>
              </w:txbxContent>
            </v:textbox>
            <w10:wrap anchorx="page"/>
          </v:shape>
        </w:pict>
      </w:r>
    </w:p>
    <w:p w:rsidR="00E76BE8" w:rsidRDefault="00E76BE8">
      <w:pPr>
        <w:pStyle w:val="Textoindependiente"/>
        <w:spacing w:before="0"/>
        <w:ind w:left="0" w:firstLine="0"/>
        <w:jc w:val="left"/>
        <w:rPr>
          <w:sz w:val="20"/>
        </w:rPr>
      </w:pPr>
    </w:p>
    <w:p w:rsidR="00E76BE8" w:rsidRDefault="00E76BE8">
      <w:pPr>
        <w:pStyle w:val="Textoindependiente"/>
        <w:spacing w:before="7"/>
        <w:ind w:left="0" w:firstLine="0"/>
        <w:jc w:val="left"/>
        <w:rPr>
          <w:sz w:val="18"/>
        </w:rPr>
      </w:pPr>
    </w:p>
    <w:p w:rsidR="00E76BE8" w:rsidRDefault="006F17F5">
      <w:pPr>
        <w:pStyle w:val="Prrafodelista"/>
        <w:numPr>
          <w:ilvl w:val="0"/>
          <w:numId w:val="1"/>
        </w:numPr>
        <w:tabs>
          <w:tab w:val="left" w:pos="519"/>
        </w:tabs>
        <w:spacing w:before="0"/>
        <w:jc w:val="left"/>
        <w:rPr>
          <w:b/>
        </w:rPr>
      </w:pPr>
      <w:r>
        <w:rPr>
          <w:b/>
          <w:u w:val="thick"/>
        </w:rPr>
        <w:t>INTRODUCCIÓN</w:t>
      </w:r>
    </w:p>
    <w:p w:rsidR="00E76BE8" w:rsidRDefault="00E76BE8">
      <w:pPr>
        <w:pStyle w:val="Textoindependiente"/>
        <w:spacing w:before="0"/>
        <w:ind w:left="0" w:firstLine="0"/>
        <w:jc w:val="left"/>
        <w:rPr>
          <w:b/>
          <w:sz w:val="20"/>
        </w:rPr>
      </w:pPr>
    </w:p>
    <w:p w:rsidR="00E76BE8" w:rsidRDefault="00E76BE8">
      <w:pPr>
        <w:pStyle w:val="Textoindependiente"/>
        <w:spacing w:before="7"/>
        <w:ind w:left="0" w:firstLine="0"/>
        <w:jc w:val="left"/>
        <w:rPr>
          <w:b/>
          <w:sz w:val="17"/>
        </w:rPr>
      </w:pPr>
    </w:p>
    <w:p w:rsidR="00E76BE8" w:rsidRDefault="006F17F5">
      <w:pPr>
        <w:pStyle w:val="Textoindependiente"/>
        <w:spacing w:before="71" w:line="360" w:lineRule="auto"/>
        <w:ind w:left="241" w:right="230"/>
      </w:pPr>
      <w:proofErr w:type="gramStart"/>
      <w:r>
        <w:t>Su vida discurre en unos años decisivos, que quedarán reflejados en su obra.</w:t>
      </w:r>
      <w:proofErr w:type="gramEnd"/>
      <w:r>
        <w:t xml:space="preserve"> Durante el reinado de Carlos III vive </w:t>
      </w:r>
      <w:r>
        <w:t>la Ilustración y “absorbe” las ideas</w:t>
      </w:r>
      <w:r>
        <w:t xml:space="preserve"> de sus amigos ilustrados, </w:t>
      </w:r>
      <w:proofErr w:type="gramStart"/>
      <w:r>
        <w:t>como</w:t>
      </w:r>
      <w:proofErr w:type="gramEnd"/>
      <w:r>
        <w:t xml:space="preserve"> </w:t>
      </w:r>
      <w:r w:rsidRPr="00B616A2">
        <w:rPr>
          <w:b/>
        </w:rPr>
        <w:t>Jovellanos o Moratín</w:t>
      </w:r>
      <w:r>
        <w:t xml:space="preserve">, que influyen en la formación de su pensamiento. </w:t>
      </w:r>
      <w:proofErr w:type="gramStart"/>
      <w:r>
        <w:t>Vive también el convulso reinado de Carlos IV.</w:t>
      </w:r>
      <w:proofErr w:type="gramEnd"/>
      <w:r>
        <w:t xml:space="preserve"> Pero será, sobre todo, la Guerra de Independencia, con todas sus secuelas de barbarie y crueldad, la que ca</w:t>
      </w:r>
      <w:r>
        <w:t xml:space="preserve">use una fuerte impresión en su ánimo, llevándole a </w:t>
      </w:r>
      <w:proofErr w:type="gramStart"/>
      <w:r>
        <w:t>un</w:t>
      </w:r>
      <w:proofErr w:type="gramEnd"/>
      <w:r>
        <w:t xml:space="preserve"> profundo desengaño y a una amarga reflexión sobre la condición humana. Finalmente, el reinado absolutista de Fernando VII reforzará </w:t>
      </w:r>
      <w:proofErr w:type="gramStart"/>
      <w:r>
        <w:t>este</w:t>
      </w:r>
      <w:proofErr w:type="gramEnd"/>
      <w:r>
        <w:t xml:space="preserve"> pesimismo. </w:t>
      </w:r>
    </w:p>
    <w:p w:rsidR="00E76BE8" w:rsidRDefault="006F17F5">
      <w:pPr>
        <w:pStyle w:val="Textoindependiente"/>
        <w:spacing w:before="5" w:line="360" w:lineRule="auto"/>
        <w:ind w:left="241" w:right="230"/>
      </w:pPr>
      <w:r>
        <w:t xml:space="preserve">Por otro lado, su trayectoria </w:t>
      </w:r>
      <w:r>
        <w:t xml:space="preserve">artística estará también marcada por dos </w:t>
      </w:r>
      <w:r>
        <w:t>crisis de enfermedad: la primera le deja sordo en la plenitud de la vida y la segunda lo volcará hacia su mundo interior, profundizando en los aspectos má</w:t>
      </w:r>
      <w:r>
        <w:t xml:space="preserve">s oscuros </w:t>
      </w:r>
      <w:proofErr w:type="gramStart"/>
      <w:r>
        <w:t>del alma</w:t>
      </w:r>
      <w:proofErr w:type="gramEnd"/>
      <w:r>
        <w:t xml:space="preserve"> humana.</w:t>
      </w:r>
    </w:p>
    <w:p w:rsidR="00E76BE8" w:rsidRDefault="006F17F5">
      <w:pPr>
        <w:pStyle w:val="Textoindependiente"/>
        <w:spacing w:line="360" w:lineRule="auto"/>
        <w:ind w:left="241" w:right="229"/>
      </w:pPr>
      <w:r>
        <w:t xml:space="preserve">En cuanto a las influencias que recibe, él señala la propia Naturaleza, pero </w:t>
      </w:r>
      <w:proofErr w:type="gramStart"/>
      <w:r>
        <w:t>como</w:t>
      </w:r>
      <w:proofErr w:type="gramEnd"/>
      <w:r>
        <w:t xml:space="preserve"> sus dos grandes maestros admira a </w:t>
      </w:r>
      <w:r w:rsidRPr="006A1B22">
        <w:rPr>
          <w:b/>
        </w:rPr>
        <w:t>Velázquez y a Rembrandt</w:t>
      </w:r>
      <w:r>
        <w:t>.</w:t>
      </w:r>
    </w:p>
    <w:p w:rsidR="00E76BE8" w:rsidRDefault="006F17F5">
      <w:pPr>
        <w:pStyle w:val="Textoindependiente"/>
        <w:spacing w:before="5" w:line="360" w:lineRule="auto"/>
        <w:ind w:left="241" w:right="230"/>
      </w:pPr>
      <w:r w:rsidRPr="006A1B22">
        <w:rPr>
          <w:u w:val="single"/>
        </w:rPr>
        <w:t xml:space="preserve">Su obra experimentará una asombrosa evolución </w:t>
      </w:r>
      <w:proofErr w:type="gramStart"/>
      <w:r w:rsidRPr="006A1B22">
        <w:rPr>
          <w:u w:val="single"/>
        </w:rPr>
        <w:t>a lo</w:t>
      </w:r>
      <w:proofErr w:type="gramEnd"/>
      <w:r w:rsidRPr="006A1B22">
        <w:rPr>
          <w:u w:val="single"/>
        </w:rPr>
        <w:t xml:space="preserve"> largo de su vida, siempre atento a la realidad que le rodea y también a su propio mundo interior</w:t>
      </w:r>
      <w:r>
        <w:t xml:space="preserve">. </w:t>
      </w:r>
      <w:r w:rsidRPr="006A1B22">
        <w:rPr>
          <w:u w:val="single"/>
        </w:rPr>
        <w:t>Refleja con una agudeza crítica extraordinaria la sociedad de su tiempo y muestra en toda su crudeza el hor</w:t>
      </w:r>
      <w:r w:rsidRPr="006A1B22">
        <w:rPr>
          <w:u w:val="single"/>
        </w:rPr>
        <w:t>ror de la guerra. Es un retratista espléndido</w:t>
      </w:r>
      <w:r>
        <w:t xml:space="preserve">, </w:t>
      </w:r>
      <w:r w:rsidRPr="006A1B22">
        <w:rPr>
          <w:u w:val="single"/>
        </w:rPr>
        <w:t xml:space="preserve">pero </w:t>
      </w:r>
      <w:proofErr w:type="gramStart"/>
      <w:r w:rsidRPr="006A1B22">
        <w:rPr>
          <w:u w:val="single"/>
        </w:rPr>
        <w:t>también  indaga</w:t>
      </w:r>
      <w:proofErr w:type="gramEnd"/>
      <w:r w:rsidRPr="006A1B22">
        <w:rPr>
          <w:u w:val="single"/>
        </w:rPr>
        <w:t>, como nadie antes, en la parte más oscura del ser humano</w:t>
      </w:r>
      <w:r>
        <w:t xml:space="preserve">. Desde el punto de vista técnico </w:t>
      </w:r>
      <w:r w:rsidRPr="006A1B22">
        <w:rPr>
          <w:u w:val="single"/>
        </w:rPr>
        <w:t>su forma de pintar</w:t>
      </w:r>
      <w:r>
        <w:t xml:space="preserve"> llega </w:t>
      </w:r>
      <w:proofErr w:type="gramStart"/>
      <w:r>
        <w:t>a</w:t>
      </w:r>
      <w:proofErr w:type="gramEnd"/>
      <w:r>
        <w:t xml:space="preserve"> adquirir una audacia </w:t>
      </w:r>
      <w:r>
        <w:t xml:space="preserve">asombrosa con una </w:t>
      </w:r>
      <w:r w:rsidRPr="006A1B22">
        <w:rPr>
          <w:u w:val="single"/>
        </w:rPr>
        <w:t>pincelada libre y suelta, que en ocasiones resuelve a través de verdaderas manchas</w:t>
      </w:r>
      <w:r>
        <w:t xml:space="preserve">. </w:t>
      </w:r>
      <w:proofErr w:type="gramStart"/>
      <w:r w:rsidRPr="006A1B22">
        <w:rPr>
          <w:u w:val="single"/>
        </w:rPr>
        <w:t xml:space="preserve">Su paleta también experimenta numerosos cambios desde el rico colorido de sus cartones para tapices y la maestría cromática alcanzada en su madurez hasta </w:t>
      </w:r>
      <w:r w:rsidRPr="006A1B22">
        <w:rPr>
          <w:u w:val="single"/>
        </w:rPr>
        <w:t>los tonos tremendamente sombríos de su obra final.</w:t>
      </w:r>
      <w:proofErr w:type="gramEnd"/>
      <w:r>
        <w:t xml:space="preserve"> </w:t>
      </w:r>
    </w:p>
    <w:p w:rsidR="00E76BE8" w:rsidRDefault="006F17F5">
      <w:pPr>
        <w:pStyle w:val="Textoindependiente"/>
        <w:spacing w:line="360" w:lineRule="auto"/>
        <w:ind w:left="241" w:right="230"/>
      </w:pPr>
      <w:r>
        <w:t xml:space="preserve">Su personalidad artística es tan poderosa que resulta difícil de clasificar y </w:t>
      </w:r>
      <w:r w:rsidRPr="006A1B22">
        <w:rPr>
          <w:u w:val="single"/>
        </w:rPr>
        <w:t>su obra anticipa muchas</w:t>
      </w:r>
      <w:r w:rsidRPr="006A1B22">
        <w:rPr>
          <w:u w:val="single"/>
        </w:rPr>
        <w:t xml:space="preserve"> de las tendencias </w:t>
      </w:r>
      <w:proofErr w:type="gramStart"/>
      <w:r w:rsidRPr="006A1B22">
        <w:rPr>
          <w:u w:val="single"/>
        </w:rPr>
        <w:t>del</w:t>
      </w:r>
      <w:proofErr w:type="gramEnd"/>
      <w:r w:rsidRPr="006A1B22">
        <w:rPr>
          <w:u w:val="single"/>
        </w:rPr>
        <w:t xml:space="preserve"> arte contemporáneo: el romanticismo, el impresionismo, el expresionismo o incluso el</w:t>
      </w:r>
      <w:r w:rsidRPr="006A1B22">
        <w:rPr>
          <w:spacing w:val="-12"/>
          <w:u w:val="single"/>
        </w:rPr>
        <w:t xml:space="preserve"> </w:t>
      </w:r>
      <w:r w:rsidRPr="006A1B22">
        <w:rPr>
          <w:u w:val="single"/>
        </w:rPr>
        <w:t>surrealismo</w:t>
      </w:r>
      <w:r>
        <w:t>.</w:t>
      </w:r>
    </w:p>
    <w:p w:rsidR="00E76BE8" w:rsidRDefault="006F17F5">
      <w:pPr>
        <w:pStyle w:val="Heading1"/>
        <w:numPr>
          <w:ilvl w:val="0"/>
          <w:numId w:val="1"/>
        </w:numPr>
        <w:tabs>
          <w:tab w:val="left" w:pos="399"/>
        </w:tabs>
        <w:ind w:left="398"/>
        <w:jc w:val="left"/>
      </w:pPr>
      <w:r>
        <w:rPr>
          <w:u w:val="thick"/>
        </w:rPr>
        <w:t>VIDA Y</w:t>
      </w:r>
      <w:r>
        <w:rPr>
          <w:spacing w:val="-9"/>
          <w:u w:val="thick"/>
        </w:rPr>
        <w:t xml:space="preserve"> </w:t>
      </w:r>
      <w:r>
        <w:rPr>
          <w:u w:val="thick"/>
        </w:rPr>
        <w:t>OBRA</w:t>
      </w:r>
    </w:p>
    <w:p w:rsidR="00E76BE8" w:rsidRDefault="00E76BE8">
      <w:pPr>
        <w:pStyle w:val="Textoindependiente"/>
        <w:spacing w:before="0"/>
        <w:ind w:left="0" w:firstLine="0"/>
        <w:jc w:val="left"/>
        <w:rPr>
          <w:b/>
          <w:sz w:val="20"/>
        </w:rPr>
      </w:pPr>
    </w:p>
    <w:p w:rsidR="00E76BE8" w:rsidRDefault="00E76BE8">
      <w:pPr>
        <w:pStyle w:val="Textoindependiente"/>
        <w:spacing w:before="8"/>
        <w:ind w:left="0" w:firstLine="0"/>
        <w:jc w:val="left"/>
        <w:rPr>
          <w:b/>
          <w:sz w:val="17"/>
        </w:rPr>
      </w:pPr>
    </w:p>
    <w:p w:rsidR="00E76BE8" w:rsidRDefault="006F17F5">
      <w:pPr>
        <w:spacing w:before="72"/>
        <w:ind w:left="121"/>
        <w:jc w:val="both"/>
        <w:rPr>
          <w:b/>
        </w:rPr>
      </w:pPr>
      <w:r>
        <w:rPr>
          <w:b/>
        </w:rPr>
        <w:t>FRANCISCO DE GOYA Y LUCIENTES (Fuendetodos/Zaragoza, 1746 - Burdeos, 1828)</w:t>
      </w:r>
    </w:p>
    <w:p w:rsidR="00E76BE8" w:rsidRDefault="00E76BE8">
      <w:pPr>
        <w:pStyle w:val="Textoindependiente"/>
        <w:spacing w:before="9"/>
        <w:ind w:left="0" w:firstLine="0"/>
        <w:jc w:val="left"/>
        <w:rPr>
          <w:b/>
          <w:sz w:val="21"/>
        </w:rPr>
      </w:pPr>
    </w:p>
    <w:p w:rsidR="00E76BE8" w:rsidRDefault="006F17F5">
      <w:pPr>
        <w:pStyle w:val="Textoindependiente"/>
        <w:spacing w:before="0" w:line="360" w:lineRule="auto"/>
        <w:ind w:right="109" w:firstLine="0"/>
      </w:pPr>
      <w:r>
        <w:t xml:space="preserve"> </w:t>
      </w:r>
      <w:proofErr w:type="gramStart"/>
      <w:r>
        <w:t>Su padre, José Goya, era maestro dorador, profesión artesana pero lucrativa, pues en la época los retablos eran dorados totalmente.</w:t>
      </w:r>
      <w:proofErr w:type="gramEnd"/>
      <w:r>
        <w:t xml:space="preserve"> Creció, por tanto, en </w:t>
      </w:r>
      <w:proofErr w:type="gramStart"/>
      <w:r>
        <w:t>un</w:t>
      </w:r>
      <w:proofErr w:type="gramEnd"/>
      <w:r>
        <w:t xml:space="preserve"> ambiente en que </w:t>
      </w:r>
      <w:r>
        <w:t>el arte era algo familiar. En Zaragoza comienza a estudiar en las Escuelas Pías, donde conoce a Martín Zapater, uno de sus mejores amigos, con el que mantendrá una  abundante correspondencia que ha permitido a los estudiosos conocer numerosos datos sobre s</w:t>
      </w:r>
      <w:r>
        <w:t xml:space="preserve">u vida. </w:t>
      </w:r>
      <w:r w:rsidR="009C173E">
        <w:t>A</w:t>
      </w:r>
      <w:r>
        <w:t xml:space="preserve"> los 14 años entró en el taller de José Luzán, </w:t>
      </w:r>
      <w:proofErr w:type="gramStart"/>
      <w:r>
        <w:t>modesto</w:t>
      </w:r>
      <w:proofErr w:type="gramEnd"/>
      <w:r>
        <w:t xml:space="preserve"> pintor aragonés</w:t>
      </w:r>
      <w:r>
        <w:t xml:space="preserve">. Fue condiscípulo de los Bayeu, luego famosos en la corte, formándose en el estilo </w:t>
      </w:r>
      <w:proofErr w:type="gramStart"/>
      <w:r>
        <w:t>del</w:t>
      </w:r>
      <w:proofErr w:type="gramEnd"/>
      <w:r>
        <w:t xml:space="preserve"> último</w:t>
      </w:r>
      <w:r>
        <w:rPr>
          <w:spacing w:val="-22"/>
        </w:rPr>
        <w:t xml:space="preserve"> </w:t>
      </w:r>
      <w:r>
        <w:t>barroco.</w:t>
      </w:r>
    </w:p>
    <w:p w:rsidR="00E76BE8" w:rsidRDefault="006F17F5">
      <w:pPr>
        <w:pStyle w:val="Textoindependiente"/>
        <w:spacing w:line="360" w:lineRule="auto"/>
        <w:ind w:right="110"/>
      </w:pPr>
      <w:r>
        <w:t xml:space="preserve">En 1763 se traslada a Madrid donde continúa su formación con </w:t>
      </w:r>
      <w:r w:rsidRPr="009C173E">
        <w:rPr>
          <w:b/>
        </w:rPr>
        <w:t>Francisco Bayeu</w:t>
      </w:r>
      <w:r>
        <w:t xml:space="preserve">. </w:t>
      </w:r>
      <w:proofErr w:type="gramStart"/>
      <w:r>
        <w:t>Su principal objetivo</w:t>
      </w:r>
      <w:r>
        <w:t>, era lograr algún premio académico.</w:t>
      </w:r>
      <w:proofErr w:type="gramEnd"/>
      <w:r>
        <w:t xml:space="preserve"> Desde 1752 con la creación de la </w:t>
      </w:r>
      <w:r w:rsidRPr="00570C72">
        <w:rPr>
          <w:b/>
        </w:rPr>
        <w:t>Academia de San</w:t>
      </w:r>
      <w:r w:rsidRPr="00570C72">
        <w:rPr>
          <w:b/>
        </w:rPr>
        <w:t xml:space="preserve"> Fernando</w:t>
      </w:r>
      <w:r>
        <w:t xml:space="preserve">, otro tipo de  enseñanza de carácter oficial había empezado a sustituir a la tradicional enseñanza en el taller de un maestro. </w:t>
      </w:r>
    </w:p>
    <w:p w:rsidR="00E76BE8" w:rsidRDefault="006F17F5">
      <w:pPr>
        <w:pStyle w:val="Textoindependiente"/>
        <w:spacing w:line="360" w:lineRule="auto"/>
        <w:ind w:right="111"/>
      </w:pPr>
      <w:r>
        <w:t xml:space="preserve">En 1770 marcha a Italia sin ningún tipo de pensión </w:t>
      </w:r>
      <w:proofErr w:type="gramStart"/>
      <w:r>
        <w:t>ni</w:t>
      </w:r>
      <w:proofErr w:type="gramEnd"/>
      <w:r>
        <w:t xml:space="preserve"> de ayuda. Acude a </w:t>
      </w:r>
      <w:proofErr w:type="gramStart"/>
      <w:r>
        <w:t>un</w:t>
      </w:r>
      <w:proofErr w:type="gramEnd"/>
      <w:r>
        <w:t xml:space="preserve"> concurso convocado por la Academia de Parma y obtiene un éxito </w:t>
      </w:r>
      <w:r w:rsidR="00570C72">
        <w:t>relative.</w:t>
      </w:r>
      <w:r>
        <w:t xml:space="preserve"> </w:t>
      </w:r>
    </w:p>
    <w:p w:rsidR="00E76BE8" w:rsidRDefault="006F17F5">
      <w:pPr>
        <w:pStyle w:val="Textoindependiente"/>
        <w:spacing w:line="360" w:lineRule="auto"/>
        <w:ind w:right="110"/>
      </w:pPr>
      <w:r>
        <w:t xml:space="preserve">Tras su regreso a España realiza los primeros encargos de cierta importancia, debido </w:t>
      </w:r>
      <w:proofErr w:type="gramStart"/>
      <w:r>
        <w:t>tal</w:t>
      </w:r>
      <w:proofErr w:type="gramEnd"/>
      <w:r>
        <w:t xml:space="preserve"> vez a los ecos de su triunfo italiano y a la destreza adquirida en la técnica del f</w:t>
      </w:r>
      <w:r>
        <w:t xml:space="preserve">resco. En 1771 presenta su proyecto para la decoración de la bóveda </w:t>
      </w:r>
      <w:proofErr w:type="gramStart"/>
      <w:r>
        <w:t>del</w:t>
      </w:r>
      <w:proofErr w:type="gramEnd"/>
      <w:r>
        <w:t xml:space="preserve"> coreto de El Pilar, frente a la Santa Capilla. El tema, </w:t>
      </w:r>
      <w:r w:rsidRPr="00570C72">
        <w:rPr>
          <w:b/>
        </w:rPr>
        <w:t>“</w:t>
      </w:r>
      <w:r w:rsidRPr="00570C72">
        <w:rPr>
          <w:b/>
          <w:i/>
        </w:rPr>
        <w:t>La adoración del nombre de Dios por los ángeles</w:t>
      </w:r>
      <w:r w:rsidRPr="00570C72">
        <w:rPr>
          <w:b/>
        </w:rPr>
        <w:t>”</w:t>
      </w:r>
      <w:r>
        <w:t xml:space="preserve">, está pintado en el estilo de los </w:t>
      </w:r>
      <w:r w:rsidRPr="009C173E">
        <w:rPr>
          <w:b/>
        </w:rPr>
        <w:t>Bayeu</w:t>
      </w:r>
      <w:r>
        <w:t xml:space="preserve">, con influencias </w:t>
      </w:r>
      <w:proofErr w:type="gramStart"/>
      <w:r>
        <w:t>del</w:t>
      </w:r>
      <w:proofErr w:type="gramEnd"/>
      <w:r>
        <w:t xml:space="preserve"> último barroco</w:t>
      </w:r>
      <w:r w:rsidR="009C173E">
        <w:t>, (</w:t>
      </w:r>
      <w:r w:rsidR="00570C72">
        <w:t>u</w:t>
      </w:r>
      <w:r w:rsidR="009C173E" w:rsidRPr="009C173E">
        <w:rPr>
          <w:bCs/>
          <w:lang w:val="es-ES"/>
        </w:rPr>
        <w:t>na pintura brillante, colorista, de pincelada suelta, que artistas del vecino país habían introducido en España</w:t>
      </w:r>
      <w:r w:rsidR="009C173E" w:rsidRPr="009C173E">
        <w:rPr>
          <w:lang w:val="es-ES"/>
        </w:rPr>
        <w:t>:</w:t>
      </w:r>
      <w:r w:rsidR="009C173E">
        <w:rPr>
          <w:b/>
          <w:lang w:val="es-ES"/>
        </w:rPr>
        <w:t xml:space="preserve"> Giordano, </w:t>
      </w:r>
      <w:r w:rsidR="009C173E" w:rsidRPr="009C173E">
        <w:rPr>
          <w:b/>
          <w:lang w:val="es-ES"/>
        </w:rPr>
        <w:t>Giaquinto y Tiépolo</w:t>
      </w:r>
      <w:r w:rsidR="009C173E">
        <w:rPr>
          <w:b/>
          <w:lang w:val="es-ES"/>
        </w:rPr>
        <w:t>)</w:t>
      </w:r>
      <w:r>
        <w:t xml:space="preserve">. Hasta 1774 realiza obras </w:t>
      </w:r>
      <w:proofErr w:type="gramStart"/>
      <w:r>
        <w:t>dentro  de</w:t>
      </w:r>
      <w:proofErr w:type="gramEnd"/>
      <w:r>
        <w:t xml:space="preserve"> estas mismas características como las pinturas religiosas de la </w:t>
      </w:r>
      <w:r w:rsidRPr="00570C72">
        <w:rPr>
          <w:b/>
          <w:i/>
        </w:rPr>
        <w:t>Cartuja de Aula Dei</w:t>
      </w:r>
      <w:r>
        <w:t xml:space="preserve">. En todas </w:t>
      </w:r>
      <w:proofErr w:type="gramStart"/>
      <w:r>
        <w:t>ellas</w:t>
      </w:r>
      <w:proofErr w:type="gramEnd"/>
      <w:r>
        <w:t xml:space="preserve"> es p</w:t>
      </w:r>
      <w:r>
        <w:t xml:space="preserve">erceptible una teatralidad típicamente barroca. </w:t>
      </w:r>
    </w:p>
    <w:p w:rsidR="00E76BE8" w:rsidRDefault="006F17F5" w:rsidP="009C173E">
      <w:pPr>
        <w:pStyle w:val="Textoindependiente"/>
        <w:spacing w:line="360" w:lineRule="auto"/>
        <w:ind w:right="111"/>
      </w:pPr>
      <w:r>
        <w:t>En 177</w:t>
      </w:r>
      <w:r>
        <w:t xml:space="preserve">3 Goya se había casado con </w:t>
      </w:r>
      <w:r w:rsidRPr="009C173E">
        <w:rPr>
          <w:b/>
        </w:rPr>
        <w:t>Josefa Bayeu</w:t>
      </w:r>
      <w:r>
        <w:t xml:space="preserve">, hermana de </w:t>
      </w:r>
      <w:r w:rsidRPr="009C173E">
        <w:rPr>
          <w:b/>
        </w:rPr>
        <w:t>Francisco Bayeu</w:t>
      </w:r>
      <w:r>
        <w:t xml:space="preserve">, pintor </w:t>
      </w:r>
      <w:proofErr w:type="gramStart"/>
      <w:r>
        <w:t>del</w:t>
      </w:r>
      <w:proofErr w:type="gramEnd"/>
      <w:r>
        <w:t xml:space="preserve"> rey y autor sobre todo de frescos. Por mediación de su cuñado, Goya es llamado </w:t>
      </w:r>
      <w:r w:rsidRPr="00570C72">
        <w:rPr>
          <w:b/>
        </w:rPr>
        <w:t>en 1774 a Madrid</w:t>
      </w:r>
      <w:r>
        <w:t xml:space="preserve"> para trabajar </w:t>
      </w:r>
      <w:proofErr w:type="gramStart"/>
      <w:r>
        <w:t>como</w:t>
      </w:r>
      <w:proofErr w:type="gramEnd"/>
      <w:r>
        <w:t xml:space="preserve"> </w:t>
      </w:r>
      <w:r w:rsidRPr="009C173E">
        <w:rPr>
          <w:b/>
          <w:i/>
        </w:rPr>
        <w:t>cartonista</w:t>
      </w:r>
      <w:r>
        <w:t xml:space="preserve"> en la Real Fábrica de Tapices.</w:t>
      </w:r>
      <w:r>
        <w:t xml:space="preserve"> Los tapices estaban destinados </w:t>
      </w:r>
      <w:proofErr w:type="gramStart"/>
      <w:r>
        <w:t>a decorar</w:t>
      </w:r>
      <w:proofErr w:type="gramEnd"/>
      <w:r>
        <w:t xml:space="preserve"> las grandes </w:t>
      </w:r>
      <w:r>
        <w:t>salas de las residencias reales. La realización de cartones er</w:t>
      </w:r>
      <w:r>
        <w:t xml:space="preserve">a entonces una ocupación habitual entre los pintores de la época. El </w:t>
      </w:r>
      <w:r w:rsidRPr="009C173E">
        <w:rPr>
          <w:b/>
          <w:i/>
        </w:rPr>
        <w:t>cartón para tapices</w:t>
      </w:r>
      <w:r>
        <w:rPr>
          <w:i/>
        </w:rPr>
        <w:t xml:space="preserve"> </w:t>
      </w:r>
      <w:r>
        <w:t xml:space="preserve">es el lienzo que sirve de modelo a los </w:t>
      </w:r>
      <w:proofErr w:type="gramStart"/>
      <w:r>
        <w:t>maestros</w:t>
      </w:r>
      <w:proofErr w:type="gramEnd"/>
      <w:r>
        <w:t xml:space="preserve"> </w:t>
      </w:r>
      <w:r>
        <w:lastRenderedPageBreak/>
        <w:t>tapiceros para hacer los ejemplares definitivos.</w:t>
      </w:r>
    </w:p>
    <w:p w:rsidR="0012167B" w:rsidRDefault="006F17F5" w:rsidP="00181CA2">
      <w:pPr>
        <w:pStyle w:val="Textoindependiente"/>
        <w:numPr>
          <w:ilvl w:val="0"/>
          <w:numId w:val="4"/>
        </w:numPr>
        <w:spacing w:line="360" w:lineRule="auto"/>
        <w:ind w:left="142" w:right="109" w:firstLine="851"/>
      </w:pPr>
      <w:r>
        <w:t xml:space="preserve">Goya pintó </w:t>
      </w:r>
      <w:r w:rsidRPr="009C173E">
        <w:rPr>
          <w:b/>
          <w:sz w:val="28"/>
          <w:szCs w:val="28"/>
        </w:rPr>
        <w:t>cartones</w:t>
      </w:r>
      <w:r>
        <w:t xml:space="preserve"> para la Rea</w:t>
      </w:r>
      <w:r w:rsidR="009C173E">
        <w:t>l Fábrica hasta 1791</w:t>
      </w:r>
      <w:r>
        <w:t xml:space="preserve">. </w:t>
      </w:r>
      <w:r>
        <w:t>A través de ellos, Goya refleja una visión optimista de la vida mad</w:t>
      </w:r>
      <w:r>
        <w:t>rileñ</w:t>
      </w:r>
      <w:r w:rsidR="0012167B">
        <w:t>a y de las costumbres populares.</w:t>
      </w:r>
      <w:r w:rsidR="0012167B" w:rsidRPr="0012167B">
        <w:rPr>
          <w:rFonts w:cs="Courier New"/>
          <w:b/>
          <w:color w:val="000000"/>
          <w:lang w:eastAsia="es-ES"/>
        </w:rPr>
        <w:t xml:space="preserve"> </w:t>
      </w:r>
      <w:r w:rsidR="0012167B" w:rsidRPr="0012167B">
        <w:rPr>
          <w:rFonts w:cs="Courier New"/>
          <w:color w:val="000000"/>
          <w:lang w:eastAsia="es-ES"/>
        </w:rPr>
        <w:t xml:space="preserve">Los temas </w:t>
      </w:r>
      <w:proofErr w:type="gramStart"/>
      <w:r w:rsidR="0012167B" w:rsidRPr="0012167B">
        <w:rPr>
          <w:rFonts w:cs="Courier New"/>
          <w:color w:val="000000"/>
          <w:lang w:eastAsia="es-ES"/>
        </w:rPr>
        <w:t>preferidos  no</w:t>
      </w:r>
      <w:proofErr w:type="gramEnd"/>
      <w:r w:rsidR="0012167B" w:rsidRPr="0012167B">
        <w:rPr>
          <w:rFonts w:cs="Courier New"/>
          <w:color w:val="000000"/>
          <w:lang w:eastAsia="es-ES"/>
        </w:rPr>
        <w:t xml:space="preserve"> celebran la grandeza y el poder, sino la alegría de la vida y la belleza; se relacionan con lo festivo y lo galante, destacando el papel concedido a la mujer ya los niños</w:t>
      </w:r>
      <w:r w:rsidR="0012167B" w:rsidRPr="00474A84">
        <w:rPr>
          <w:rFonts w:cs="Courier New"/>
          <w:b/>
          <w:color w:val="000000"/>
          <w:lang w:eastAsia="es-ES"/>
        </w:rPr>
        <w:t>.</w:t>
      </w:r>
      <w:r w:rsidR="0012167B" w:rsidRPr="0012167B">
        <w:rPr>
          <w:rFonts w:cs="Courier New"/>
          <w:color w:val="000000"/>
          <w:lang w:eastAsia="es-ES"/>
        </w:rPr>
        <w:t xml:space="preserve"> El costumbrismo se refleja en la indumentaria, primero a la usanza rococó, con personajes vestidos con trajes lujosos, ceñidos y multicolores, damas luciendo prendas almidonadas, con faldas de aros {miriñaque) y hombres con casacas y tocados de pelucas; después, siguiendo la moda neoclásica: cabellos y vestidos sueltos, damas de escotes pronunciados, hombres con calzón largo y estrecho o vestidos de frac, etc. El nexo común de </w:t>
      </w:r>
      <w:proofErr w:type="gramStart"/>
      <w:r w:rsidR="0012167B" w:rsidRPr="0012167B">
        <w:rPr>
          <w:rFonts w:cs="Courier New"/>
          <w:color w:val="000000"/>
          <w:lang w:eastAsia="es-ES"/>
        </w:rPr>
        <w:t>las</w:t>
      </w:r>
      <w:proofErr w:type="gramEnd"/>
      <w:r w:rsidR="0012167B" w:rsidRPr="0012167B">
        <w:rPr>
          <w:rFonts w:cs="Courier New"/>
          <w:color w:val="000000"/>
          <w:lang w:eastAsia="es-ES"/>
        </w:rPr>
        <w:t xml:space="preserve"> dos etapas será la aparición de </w:t>
      </w:r>
      <w:r w:rsidR="0012167B" w:rsidRPr="0012167B">
        <w:rPr>
          <w:rFonts w:cs="Courier New"/>
          <w:b/>
          <w:color w:val="000000"/>
          <w:lang w:eastAsia="es-ES"/>
        </w:rPr>
        <w:t>majos y majas</w:t>
      </w:r>
      <w:r w:rsidR="0012167B" w:rsidRPr="0012167B">
        <w:rPr>
          <w:rFonts w:cs="Courier New"/>
          <w:color w:val="000000"/>
          <w:lang w:eastAsia="es-ES"/>
        </w:rPr>
        <w:t xml:space="preserve">, personajes vestidos con indumentarias "castizas" (peinetas, mantillas, redecillas para el cabello, hombreras y faja en los vestidos). Igualmente </w:t>
      </w:r>
      <w:proofErr w:type="gramStart"/>
      <w:r w:rsidR="0012167B" w:rsidRPr="0012167B">
        <w:rPr>
          <w:rFonts w:cs="Courier New"/>
          <w:color w:val="000000"/>
          <w:lang w:eastAsia="es-ES"/>
        </w:rPr>
        <w:t>ese</w:t>
      </w:r>
      <w:proofErr w:type="gramEnd"/>
      <w:r w:rsidR="0012167B" w:rsidRPr="0012167B">
        <w:rPr>
          <w:rFonts w:cs="Courier New"/>
          <w:color w:val="000000"/>
          <w:lang w:eastAsia="es-ES"/>
        </w:rPr>
        <w:t xml:space="preserve"> costumbrismo aparecerá en las representaciones festivas, como la vendimia, el juego de la gallinita, bailes y verbenas, etc</w:t>
      </w:r>
      <w:r>
        <w:t>.</w:t>
      </w:r>
      <w:r w:rsidR="0012167B">
        <w:t xml:space="preserve"> </w:t>
      </w:r>
      <w:r w:rsidR="0012167B" w:rsidRPr="00474A84">
        <w:rPr>
          <w:color w:val="000000"/>
          <w:lang w:eastAsia="es-ES"/>
        </w:rPr>
        <w:t xml:space="preserve">Goya no fue </w:t>
      </w:r>
      <w:proofErr w:type="gramStart"/>
      <w:r w:rsidR="0012167B" w:rsidRPr="00474A84">
        <w:rPr>
          <w:color w:val="000000"/>
          <w:lang w:eastAsia="es-ES"/>
        </w:rPr>
        <w:t>del</w:t>
      </w:r>
      <w:proofErr w:type="gramEnd"/>
      <w:r w:rsidR="0012167B" w:rsidRPr="00474A84">
        <w:rPr>
          <w:color w:val="000000"/>
          <w:lang w:eastAsia="es-ES"/>
        </w:rPr>
        <w:t xml:space="preserve"> todo ajeno a un estilo que, por otro lado, no parecía ajustarse especialmente a su temperamento</w:t>
      </w:r>
      <w:r w:rsidR="0012167B">
        <w:rPr>
          <w:color w:val="000000"/>
          <w:lang w:eastAsia="es-ES"/>
        </w:rPr>
        <w:t>.</w:t>
      </w:r>
    </w:p>
    <w:p w:rsidR="0012167B" w:rsidRDefault="006F17F5" w:rsidP="0012167B">
      <w:pPr>
        <w:spacing w:line="276" w:lineRule="auto"/>
        <w:ind w:left="113" w:right="113" w:firstLine="709"/>
        <w:jc w:val="both"/>
        <w:rPr>
          <w:rFonts w:cs="Courier New"/>
          <w:color w:val="000000"/>
          <w:lang w:eastAsia="es-ES"/>
        </w:rPr>
      </w:pPr>
      <w:r>
        <w:t xml:space="preserve"> Entre los cartones más famosos se encuentran </w:t>
      </w:r>
      <w:r>
        <w:rPr>
          <w:i/>
        </w:rPr>
        <w:t>La vendimia</w:t>
      </w:r>
      <w:r>
        <w:t xml:space="preserve">, </w:t>
      </w:r>
      <w:r>
        <w:rPr>
          <w:i/>
        </w:rPr>
        <w:t>La primavera</w:t>
      </w:r>
      <w:r>
        <w:t xml:space="preserve">, </w:t>
      </w:r>
      <w:r>
        <w:rPr>
          <w:i/>
        </w:rPr>
        <w:t>El quitasol</w:t>
      </w:r>
      <w:r>
        <w:rPr>
          <w:i/>
        </w:rPr>
        <w:t>, La gallina</w:t>
      </w:r>
      <w:r>
        <w:rPr>
          <w:i/>
          <w:spacing w:val="-25"/>
        </w:rPr>
        <w:t xml:space="preserve"> </w:t>
      </w:r>
      <w:r>
        <w:rPr>
          <w:i/>
        </w:rPr>
        <w:t>ciega</w:t>
      </w:r>
      <w:r w:rsidR="0012167B">
        <w:rPr>
          <w:rFonts w:cs="Courier New"/>
          <w:color w:val="000000"/>
          <w:lang w:eastAsia="es-ES"/>
        </w:rPr>
        <w:t>…</w:t>
      </w:r>
    </w:p>
    <w:p w:rsidR="0012167B" w:rsidRPr="00474A84" w:rsidRDefault="0012167B" w:rsidP="0012167B">
      <w:pPr>
        <w:ind w:firstLine="709"/>
        <w:jc w:val="both"/>
        <w:rPr>
          <w:rFonts w:cs="Courier New"/>
          <w:color w:val="000000"/>
          <w:lang w:eastAsia="es-ES"/>
        </w:rPr>
      </w:pPr>
    </w:p>
    <w:p w:rsidR="00E76BE8" w:rsidRPr="00C60EF8" w:rsidRDefault="006F17F5" w:rsidP="00181CA2">
      <w:pPr>
        <w:pStyle w:val="Textoindependiente"/>
        <w:numPr>
          <w:ilvl w:val="0"/>
          <w:numId w:val="3"/>
        </w:numPr>
        <w:spacing w:line="360" w:lineRule="auto"/>
        <w:ind w:left="142" w:right="110" w:firstLine="709"/>
      </w:pPr>
      <w:r>
        <w:t xml:space="preserve">En </w:t>
      </w:r>
      <w:r w:rsidRPr="0012167B">
        <w:rPr>
          <w:b/>
        </w:rPr>
        <w:t>1780</w:t>
      </w:r>
      <w:r>
        <w:t xml:space="preserve"> abandona momentáneamente la </w:t>
      </w:r>
      <w:r>
        <w:t xml:space="preserve">Real Fábrica y es nombrado </w:t>
      </w:r>
      <w:r w:rsidRPr="0012167B">
        <w:rPr>
          <w:u w:val="single"/>
        </w:rPr>
        <w:t>académico</w:t>
      </w:r>
      <w:r>
        <w:t xml:space="preserve"> por la obra </w:t>
      </w:r>
      <w:r w:rsidRPr="0012167B">
        <w:rPr>
          <w:b/>
          <w:i/>
        </w:rPr>
        <w:t>Cristo crucificado</w:t>
      </w:r>
      <w:r>
        <w:t>, una pintura correcta, pero fría</w:t>
      </w:r>
      <w:r>
        <w:t>.</w:t>
      </w:r>
      <w:r w:rsidR="00C60EF8" w:rsidRPr="00C60EF8">
        <w:rPr>
          <w:rFonts w:asciiTheme="minorHAnsi" w:hAnsiTheme="minorHAnsi"/>
          <w:b/>
          <w:bCs/>
          <w:color w:val="000000"/>
          <w:lang w:val="es-ES" w:eastAsia="es-ES"/>
        </w:rPr>
        <w:t xml:space="preserve"> </w:t>
      </w:r>
      <w:r w:rsidR="00C60EF8" w:rsidRPr="00C60EF8">
        <w:rPr>
          <w:rFonts w:asciiTheme="minorHAnsi" w:hAnsiTheme="minorHAnsi"/>
          <w:bCs/>
          <w:color w:val="000000"/>
          <w:lang w:val="es-ES" w:eastAsia="es-ES"/>
        </w:rPr>
        <w:t>P</w:t>
      </w:r>
      <w:r w:rsidR="00C60EF8" w:rsidRPr="00C60EF8">
        <w:rPr>
          <w:bCs/>
          <w:lang w:val="es-ES"/>
        </w:rPr>
        <w:t xml:space="preserve">ara entrar en la Academia de San Fernando, Goya tuvo que abandonar, al menos en parte, otras inquietudes y acercarse al otro gran estilo europeo de finales del siglo XVIII, el </w:t>
      </w:r>
      <w:r w:rsidR="00C60EF8" w:rsidRPr="00C60EF8">
        <w:rPr>
          <w:b/>
          <w:bCs/>
          <w:lang w:val="es-ES"/>
        </w:rPr>
        <w:t>Neoclasicismo</w:t>
      </w:r>
      <w:r w:rsidR="00C60EF8">
        <w:rPr>
          <w:b/>
          <w:bCs/>
          <w:lang w:val="es-ES"/>
        </w:rPr>
        <w:t>, (</w:t>
      </w:r>
      <w:r w:rsidR="00C60EF8" w:rsidRPr="00474A84">
        <w:rPr>
          <w:color w:val="000000"/>
          <w:lang w:eastAsia="es-ES"/>
        </w:rPr>
        <w:t>el gusto por el colorido frío, las composiciones académicas</w:t>
      </w:r>
      <w:r w:rsidR="00C60EF8">
        <w:rPr>
          <w:color w:val="000000"/>
          <w:lang w:eastAsia="es-ES"/>
        </w:rPr>
        <w:t>)</w:t>
      </w:r>
      <w:r w:rsidR="00C60EF8">
        <w:t>.</w:t>
      </w:r>
      <w:r w:rsidR="00C60EF8" w:rsidRPr="00C60EF8">
        <w:t xml:space="preserve"> </w:t>
      </w:r>
    </w:p>
    <w:p w:rsidR="00E76BE8" w:rsidRDefault="006F17F5">
      <w:pPr>
        <w:pStyle w:val="Textoindependiente"/>
        <w:spacing w:line="360" w:lineRule="auto"/>
        <w:ind w:right="110"/>
      </w:pPr>
      <w:r>
        <w:t xml:space="preserve">Tal vez debido a </w:t>
      </w:r>
      <w:proofErr w:type="gramStart"/>
      <w:r>
        <w:t>este</w:t>
      </w:r>
      <w:proofErr w:type="gramEnd"/>
      <w:r>
        <w:t xml:space="preserve"> éxito académico Goya recibe en Zaragoza un encargo importante por parte del Cabildo de El Pilar. Se</w:t>
      </w:r>
      <w:r>
        <w:t xml:space="preserve"> trataba de decorar una cúpula con el tema de la Virgen </w:t>
      </w:r>
      <w:proofErr w:type="gramStart"/>
      <w:r>
        <w:t>como</w:t>
      </w:r>
      <w:proofErr w:type="gramEnd"/>
      <w:r>
        <w:t xml:space="preserve"> </w:t>
      </w:r>
      <w:r w:rsidRPr="0012167B">
        <w:rPr>
          <w:b/>
          <w:i/>
        </w:rPr>
        <w:t>Regina Martyrum</w:t>
      </w:r>
      <w:r>
        <w:rPr>
          <w:i/>
        </w:rPr>
        <w:t xml:space="preserve"> </w:t>
      </w:r>
      <w:r>
        <w:t>y las cuatro pechi</w:t>
      </w:r>
      <w:r w:rsidR="0012167B">
        <w:t>nas con figuras de las virtudes</w:t>
      </w:r>
      <w:r>
        <w:t>. Goya trabajó con ext</w:t>
      </w:r>
      <w:r>
        <w:t xml:space="preserve">raordinaria rapidez, en 41 sesiones (4 meses). El resultado es una obra </w:t>
      </w:r>
      <w:proofErr w:type="gramStart"/>
      <w:r>
        <w:t>de  brillante</w:t>
      </w:r>
      <w:proofErr w:type="gramEnd"/>
      <w:r>
        <w:t xml:space="preserve"> colorido, perfectamente armonizado, valiente pincelada y enorme desenvoltura en la composición. Introduce elementos castizos en la pintura religiosa</w:t>
      </w:r>
      <w:r>
        <w:t xml:space="preserve">. Este encargo, sin embargo, proporcionó a Goya amargos sinsabores familiares, al no aceptar el artista la condición </w:t>
      </w:r>
      <w:proofErr w:type="gramStart"/>
      <w:r>
        <w:t>del</w:t>
      </w:r>
      <w:proofErr w:type="gramEnd"/>
      <w:r>
        <w:t xml:space="preserve"> Cabildo de que la obra fuera supervisada y corregida por su cuñado. </w:t>
      </w:r>
    </w:p>
    <w:p w:rsidR="00E76BE8" w:rsidRDefault="006F17F5">
      <w:pPr>
        <w:pStyle w:val="Textoindependiente"/>
        <w:spacing w:line="360" w:lineRule="auto"/>
        <w:ind w:right="109"/>
      </w:pPr>
      <w:r>
        <w:t>En estos años Goya empieza a realizar numerosos retratos, uno de los géneros que cultivó con verdadera maestría. Numer</w:t>
      </w:r>
      <w:r w:rsidR="00C60EF8">
        <w:t>osos aristócratas posan ante él</w:t>
      </w:r>
      <w:r>
        <w:t xml:space="preserve">, lo que le proporciona éxito y </w:t>
      </w:r>
      <w:proofErr w:type="gramStart"/>
      <w:r>
        <w:t>fortuna</w:t>
      </w:r>
      <w:proofErr w:type="gramEnd"/>
      <w:r>
        <w:t xml:space="preserve">. </w:t>
      </w:r>
      <w:proofErr w:type="gramStart"/>
      <w:r>
        <w:t>Puede así a</w:t>
      </w:r>
      <w:r>
        <w:t>cceder al mundo aristocrático y entra en contacto con las casas de Alba y de Osuna.</w:t>
      </w:r>
      <w:proofErr w:type="gramEnd"/>
      <w:r>
        <w:t xml:space="preserve"> Los duques de Osuna serán sus más fieles clientes </w:t>
      </w:r>
      <w:proofErr w:type="gramStart"/>
      <w:r>
        <w:t>durante</w:t>
      </w:r>
      <w:proofErr w:type="gramEnd"/>
      <w:r>
        <w:t xml:space="preserve"> 30 años. Es magnífico el retrato titulado </w:t>
      </w:r>
      <w:r w:rsidRPr="00C60EF8">
        <w:rPr>
          <w:b/>
          <w:i/>
        </w:rPr>
        <w:t xml:space="preserve">La familia </w:t>
      </w:r>
      <w:proofErr w:type="gramStart"/>
      <w:r w:rsidRPr="00C60EF8">
        <w:rPr>
          <w:b/>
          <w:i/>
        </w:rPr>
        <w:t>del</w:t>
      </w:r>
      <w:proofErr w:type="gramEnd"/>
      <w:r w:rsidRPr="00C60EF8">
        <w:rPr>
          <w:b/>
          <w:i/>
        </w:rPr>
        <w:t xml:space="preserve"> duque de Osuna</w:t>
      </w:r>
      <w:r w:rsidRPr="00C60EF8">
        <w:rPr>
          <w:b/>
        </w:rPr>
        <w:t>.</w:t>
      </w:r>
    </w:p>
    <w:p w:rsidR="00181CA2" w:rsidRPr="00181CA2" w:rsidRDefault="006F17F5" w:rsidP="00181CA2">
      <w:pPr>
        <w:pStyle w:val="Textoindependiente"/>
        <w:spacing w:line="360" w:lineRule="auto"/>
        <w:ind w:right="109"/>
        <w:rPr>
          <w:lang w:val="es-ES"/>
        </w:rPr>
      </w:pPr>
      <w:r>
        <w:lastRenderedPageBreak/>
        <w:t>En 1788 muere Carlos III y los nuevos mon</w:t>
      </w:r>
      <w:r>
        <w:t>arcas, Carlos IV y su esposa María Luisa, favorecen desde el principio a Goya</w:t>
      </w:r>
      <w:r w:rsidR="009D04C7">
        <w:t xml:space="preserve">, que </w:t>
      </w:r>
      <w:r>
        <w:t>es respetado por la sociedad que le rodea</w:t>
      </w:r>
      <w:r w:rsidR="009D04C7">
        <w:t>.</w:t>
      </w:r>
      <w:r w:rsidR="00181CA2">
        <w:t xml:space="preserve"> S</w:t>
      </w:r>
      <w:r w:rsidR="00181CA2" w:rsidRPr="00181CA2">
        <w:rPr>
          <w:lang w:val="es-ES"/>
        </w:rPr>
        <w:t xml:space="preserve">us pinturas, estampas y dibujos </w:t>
      </w:r>
      <w:r w:rsidR="00181CA2">
        <w:rPr>
          <w:lang w:val="es-ES"/>
        </w:rPr>
        <w:t xml:space="preserve">se acercan </w:t>
      </w:r>
      <w:proofErr w:type="gramStart"/>
      <w:r w:rsidR="00181CA2">
        <w:rPr>
          <w:lang w:val="es-ES"/>
        </w:rPr>
        <w:t>a lo</w:t>
      </w:r>
      <w:proofErr w:type="gramEnd"/>
      <w:r w:rsidR="00181CA2">
        <w:rPr>
          <w:lang w:val="es-ES"/>
        </w:rPr>
        <w:t xml:space="preserve"> popular. Este</w:t>
      </w:r>
      <w:r w:rsidR="00181CA2" w:rsidRPr="00181CA2">
        <w:rPr>
          <w:b/>
          <w:bCs/>
          <w:lang w:val="es-ES"/>
        </w:rPr>
        <w:t xml:space="preserve"> </w:t>
      </w:r>
      <w:r w:rsidR="00181CA2" w:rsidRPr="00181CA2">
        <w:rPr>
          <w:bCs/>
          <w:lang w:val="es-ES"/>
        </w:rPr>
        <w:t>acercamiento viene mediatizado por los gustos de la corte y la nobleza españolas de finales del XVIII y no esconde algún tipo de preocupación social</w:t>
      </w:r>
      <w:r w:rsidR="00181CA2" w:rsidRPr="00181CA2">
        <w:rPr>
          <w:lang w:val="es-ES"/>
        </w:rPr>
        <w:t> por parte del pintor en estos momentos. Goya no haría sino adecuarse a esos gustos de unas personas que le permitían seguir ascendiendo socialmente.</w:t>
      </w:r>
    </w:p>
    <w:p w:rsidR="00E76BE8" w:rsidRPr="00C60EF8" w:rsidRDefault="00E76BE8">
      <w:pPr>
        <w:pStyle w:val="Textoindependiente"/>
        <w:spacing w:line="360" w:lineRule="auto"/>
        <w:ind w:right="109"/>
        <w:rPr>
          <w:u w:val="single"/>
        </w:rPr>
      </w:pPr>
    </w:p>
    <w:p w:rsidR="00814887" w:rsidRDefault="006F17F5" w:rsidP="00814887">
      <w:pPr>
        <w:pStyle w:val="Textoindependiente"/>
        <w:numPr>
          <w:ilvl w:val="0"/>
          <w:numId w:val="2"/>
        </w:numPr>
        <w:spacing w:before="5" w:line="360" w:lineRule="auto"/>
        <w:ind w:left="0" w:right="111" w:firstLine="567"/>
        <w:jc w:val="left"/>
        <w:rPr>
          <w:lang w:val="es-ES"/>
        </w:rPr>
      </w:pPr>
      <w:r>
        <w:t>Sin embargo, en el añ</w:t>
      </w:r>
      <w:r>
        <w:t xml:space="preserve">o </w:t>
      </w:r>
      <w:r w:rsidRPr="00C60EF8">
        <w:rPr>
          <w:b/>
        </w:rPr>
        <w:t xml:space="preserve">1792 </w:t>
      </w:r>
      <w:r>
        <w:t xml:space="preserve">se iniciará una etapa decisiva en su vida. A consecuencia de  </w:t>
      </w:r>
      <w:r w:rsidRPr="00181CA2">
        <w:rPr>
          <w:u w:val="single"/>
        </w:rPr>
        <w:t>una  grave  enfermedad  queda  sordo</w:t>
      </w:r>
      <w:r w:rsidR="00181CA2">
        <w:t xml:space="preserve">, </w:t>
      </w:r>
      <w:r w:rsidR="00181CA2" w:rsidRPr="009D04C7">
        <w:rPr>
          <w:bCs/>
          <w:u w:val="single"/>
          <w:lang w:val="es-ES"/>
        </w:rPr>
        <w:t>factor que contribuyó a aislarle y a favorecer su creación de un mundo propio repleto de pesadillas y miedos</w:t>
      </w:r>
      <w:r w:rsidR="00181CA2" w:rsidRPr="009D04C7">
        <w:rPr>
          <w:u w:val="single"/>
          <w:lang w:val="es-ES"/>
        </w:rPr>
        <w:t> personales, que se reflejan en su obra</w:t>
      </w:r>
      <w:r w:rsidR="00181CA2" w:rsidRPr="00181CA2">
        <w:rPr>
          <w:lang w:val="es-ES"/>
        </w:rPr>
        <w:t xml:space="preserve">, </w:t>
      </w:r>
      <w:r w:rsidR="00181CA2" w:rsidRPr="009D04C7">
        <w:rPr>
          <w:u w:val="single"/>
          <w:lang w:val="es-ES"/>
        </w:rPr>
        <w:t>cada vez más tormentosa y oscura</w:t>
      </w:r>
      <w:r w:rsidR="00181CA2" w:rsidRPr="00181CA2">
        <w:rPr>
          <w:lang w:val="es-ES"/>
        </w:rPr>
        <w:t>. Esta tara física, contribuyó sin duda poderosamente a enriquecer la vida interior del artista y a propulsar su imaginación</w:t>
      </w:r>
      <w:r w:rsidR="00181CA2">
        <w:rPr>
          <w:lang w:val="es-ES"/>
        </w:rPr>
        <w:t>.</w:t>
      </w:r>
      <w:r>
        <w:t xml:space="preserve">  </w:t>
      </w:r>
      <w:r w:rsidR="00814887" w:rsidRPr="00814887">
        <w:rPr>
          <w:lang w:val="es-ES"/>
        </w:rPr>
        <w:t>A éste tipo de obras perteneció </w:t>
      </w:r>
      <w:r w:rsidR="00814887" w:rsidRPr="00814887">
        <w:rPr>
          <w:b/>
          <w:i/>
          <w:iCs/>
          <w:lang w:val="es-ES"/>
        </w:rPr>
        <w:t>La casa de locos, El naufragio, El incendio</w:t>
      </w:r>
      <w:r w:rsidR="00814887">
        <w:rPr>
          <w:lang w:val="es-ES"/>
        </w:rPr>
        <w:t>,</w:t>
      </w:r>
      <w:r w:rsidR="00814887" w:rsidRPr="00814887">
        <w:rPr>
          <w:lang w:val="es-ES"/>
        </w:rPr>
        <w:t xml:space="preserve"> de extraordinaria </w:t>
      </w:r>
      <w:r w:rsidR="00814887">
        <w:rPr>
          <w:lang w:val="es-ES"/>
        </w:rPr>
        <w:t>dramatismo</w:t>
      </w:r>
      <w:r w:rsidR="00814887" w:rsidRPr="00814887">
        <w:rPr>
          <w:lang w:val="es-ES"/>
        </w:rPr>
        <w:t>, que tienen por protagonista a la masa anónima atacada por las fuerzas de la naturaleza. Este tema de la masa, del pueblo como agente o paciente en toda suerte de circunstancias, será una de las preferidas por el maestro.</w:t>
      </w:r>
    </w:p>
    <w:p w:rsidR="00814887" w:rsidRPr="00814887" w:rsidRDefault="00814887" w:rsidP="00814887">
      <w:pPr>
        <w:pStyle w:val="Textoindependiente"/>
        <w:spacing w:before="5" w:line="360" w:lineRule="auto"/>
        <w:ind w:left="567" w:right="111" w:firstLine="0"/>
        <w:jc w:val="left"/>
        <w:rPr>
          <w:lang w:val="es-ES"/>
        </w:rPr>
      </w:pPr>
    </w:p>
    <w:p w:rsidR="00814887" w:rsidRPr="00814887" w:rsidRDefault="00181CA2" w:rsidP="00814887">
      <w:pPr>
        <w:pStyle w:val="Textoindependiente"/>
        <w:numPr>
          <w:ilvl w:val="0"/>
          <w:numId w:val="2"/>
        </w:numPr>
        <w:spacing w:before="5" w:line="360" w:lineRule="auto"/>
        <w:ind w:left="0" w:right="111" w:firstLine="567"/>
        <w:jc w:val="left"/>
        <w:rPr>
          <w:lang w:val="es-ES"/>
        </w:rPr>
      </w:pPr>
      <w:r>
        <w:t xml:space="preserve">Goya inicia una obra gráfica (dibujos y grabados) que tendrá una influencia decisiva en el siglo XIX, destacando sus cuatro excepcionales series de </w:t>
      </w:r>
      <w:r w:rsidRPr="00814887">
        <w:rPr>
          <w:b/>
          <w:sz w:val="28"/>
          <w:szCs w:val="28"/>
        </w:rPr>
        <w:t>grabados</w:t>
      </w:r>
      <w:r>
        <w:t xml:space="preserve">: </w:t>
      </w:r>
      <w:r w:rsidRPr="00814887">
        <w:rPr>
          <w:b/>
          <w:i/>
        </w:rPr>
        <w:t>Caprichos</w:t>
      </w:r>
      <w:r w:rsidRPr="00814887">
        <w:rPr>
          <w:b/>
        </w:rPr>
        <w:t xml:space="preserve">, </w:t>
      </w:r>
      <w:r w:rsidRPr="00814887">
        <w:rPr>
          <w:b/>
          <w:i/>
        </w:rPr>
        <w:t>Desastres</w:t>
      </w:r>
      <w:r w:rsidRPr="00814887">
        <w:rPr>
          <w:b/>
        </w:rPr>
        <w:t xml:space="preserve">, </w:t>
      </w:r>
      <w:r w:rsidRPr="00814887">
        <w:rPr>
          <w:b/>
          <w:i/>
        </w:rPr>
        <w:t xml:space="preserve">Tauromaquia </w:t>
      </w:r>
      <w:r w:rsidRPr="00814887">
        <w:rPr>
          <w:b/>
        </w:rPr>
        <w:t>y</w:t>
      </w:r>
      <w:r w:rsidRPr="00814887">
        <w:rPr>
          <w:b/>
          <w:spacing w:val="-26"/>
        </w:rPr>
        <w:t xml:space="preserve"> </w:t>
      </w:r>
      <w:r w:rsidRPr="00814887">
        <w:rPr>
          <w:b/>
          <w:i/>
        </w:rPr>
        <w:t>Disparates</w:t>
      </w:r>
      <w:r>
        <w:t>.</w:t>
      </w:r>
      <w:r w:rsidR="00814887">
        <w:t xml:space="preserve"> Son s</w:t>
      </w:r>
      <w:r w:rsidR="00814887" w:rsidRPr="00814887">
        <w:rPr>
          <w:lang w:val="es-ES"/>
        </w:rPr>
        <w:t>us obras más peligrosamente comprometidas</w:t>
      </w:r>
      <w:r w:rsidR="00814887">
        <w:rPr>
          <w:lang w:val="es-ES"/>
        </w:rPr>
        <w:t>.</w:t>
      </w:r>
      <w:r w:rsidR="00814887" w:rsidRPr="00814887">
        <w:rPr>
          <w:lang w:val="es-ES"/>
        </w:rPr>
        <w:t xml:space="preserve"> </w:t>
      </w:r>
    </w:p>
    <w:p w:rsidR="00181CA2" w:rsidRDefault="00181CA2" w:rsidP="00814887">
      <w:pPr>
        <w:pStyle w:val="Textoindependiente"/>
        <w:spacing w:line="360" w:lineRule="auto"/>
        <w:ind w:left="0" w:right="110" w:firstLine="121"/>
      </w:pPr>
      <w:proofErr w:type="gramStart"/>
      <w:r>
        <w:t>En 1795 conoce a la duquesa de Alba, protectora de artistas</w:t>
      </w:r>
      <w:r w:rsidR="00814887">
        <w:t>, de la que realiza dos magníficos retratos</w:t>
      </w:r>
      <w:r>
        <w:t>.</w:t>
      </w:r>
      <w:proofErr w:type="gramEnd"/>
      <w:r>
        <w:t xml:space="preserve"> La duquesa es </w:t>
      </w:r>
      <w:proofErr w:type="gramStart"/>
      <w:r>
        <w:t>el centro</w:t>
      </w:r>
      <w:proofErr w:type="gramEnd"/>
      <w:r>
        <w:t xml:space="preserve"> de interés de estos dibujos hechos </w:t>
      </w:r>
      <w:r w:rsidRPr="00814887">
        <w:rPr>
          <w:b/>
        </w:rPr>
        <w:t>a la aguada</w:t>
      </w:r>
      <w:r>
        <w:t>, técnica revolucionaria en estos</w:t>
      </w:r>
      <w:r>
        <w:rPr>
          <w:spacing w:val="-24"/>
        </w:rPr>
        <w:t xml:space="preserve"> </w:t>
      </w:r>
      <w:r>
        <w:t>momentos.</w:t>
      </w:r>
    </w:p>
    <w:p w:rsidR="00181CA2" w:rsidRDefault="00181CA2" w:rsidP="00181CA2">
      <w:pPr>
        <w:pStyle w:val="Textoindependiente"/>
        <w:spacing w:line="360" w:lineRule="auto"/>
        <w:ind w:right="111"/>
      </w:pPr>
      <w:proofErr w:type="gramStart"/>
      <w:r>
        <w:t xml:space="preserve">En 1798 recibe el encargo de decorar la </w:t>
      </w:r>
      <w:r w:rsidRPr="00814887">
        <w:rPr>
          <w:b/>
          <w:i/>
        </w:rPr>
        <w:t>capilla de San Antonio de la Florida</w:t>
      </w:r>
      <w:r>
        <w:t>, lugar muy querido por los madrileños.</w:t>
      </w:r>
      <w:proofErr w:type="gramEnd"/>
      <w:r>
        <w:t xml:space="preserve"> El tema es </w:t>
      </w:r>
      <w:proofErr w:type="gramStart"/>
      <w:r>
        <w:t>un</w:t>
      </w:r>
      <w:proofErr w:type="gramEnd"/>
      <w:r>
        <w:t xml:space="preserve"> milagro de San Antonio: la resurrección de un asesinado para dar testimonio de la inocencia del padre del santo, acusado de homicidio. </w:t>
      </w:r>
      <w:proofErr w:type="gramStart"/>
      <w:r>
        <w:t>El pueblo de Madrid, al que retrata en toda una galería de actitudes, contempla el milagro.</w:t>
      </w:r>
      <w:proofErr w:type="gramEnd"/>
      <w:r>
        <w:t xml:space="preserve"> La técnica es de pinceladas amplias, vigorosas y audaces. </w:t>
      </w:r>
      <w:proofErr w:type="gramStart"/>
      <w:r>
        <w:t>El colorido es vibrante</w:t>
      </w:r>
      <w:r w:rsidR="009D04C7">
        <w:t>.</w:t>
      </w:r>
      <w:proofErr w:type="gramEnd"/>
    </w:p>
    <w:p w:rsidR="00181CA2" w:rsidRDefault="00181CA2" w:rsidP="00181CA2">
      <w:pPr>
        <w:pStyle w:val="Textoindependiente"/>
        <w:spacing w:line="360" w:lineRule="auto"/>
        <w:ind w:right="109" w:firstLine="707"/>
      </w:pPr>
      <w:r>
        <w:t xml:space="preserve">En el año 1799 se publican </w:t>
      </w:r>
      <w:r w:rsidRPr="00814887">
        <w:rPr>
          <w:b/>
          <w:i/>
        </w:rPr>
        <w:t>Los Caprichos</w:t>
      </w:r>
      <w:r>
        <w:t xml:space="preserve">, una de sus series más célebres de grabados, en los que Goya </w:t>
      </w:r>
      <w:r w:rsidRPr="00814887">
        <w:rPr>
          <w:u w:val="single"/>
        </w:rPr>
        <w:t>refleja a la perfección las preocupaciones básicas del pensamiento ilustrado</w:t>
      </w:r>
      <w:r w:rsidR="00B26952">
        <w:rPr>
          <w:u w:val="single"/>
        </w:rPr>
        <w:t>, dando rienda suelta a su fantasía</w:t>
      </w:r>
      <w:r>
        <w:t xml:space="preserve">. En su génesis tal vez se encuentra la crisis de su enfermedad y también el episodio de su estancia junto a la duquesa de Alba. Su contenido pone al pintor en peligro ante la Inquisición, pero Goya toma la precaución de ofrecer la serie al rey Carlos IV que la acepta. En los </w:t>
      </w:r>
      <w:r w:rsidRPr="00B26952">
        <w:rPr>
          <w:b/>
          <w:i/>
        </w:rPr>
        <w:t>Capricho</w:t>
      </w:r>
      <w:r>
        <w:rPr>
          <w:i/>
        </w:rPr>
        <w:t xml:space="preserve">s </w:t>
      </w:r>
      <w:r>
        <w:t xml:space="preserve">se </w:t>
      </w:r>
      <w:r w:rsidRPr="00B26952">
        <w:rPr>
          <w:u w:val="single"/>
        </w:rPr>
        <w:t>satirizan vicios universales como la avaricia, la lujuria, la gula o la hipocresía, pero también se denuncia el estado de superstición y oscurantismo en que se encontraba el pueblo español mediante algunos tópicos de la época</w:t>
      </w:r>
      <w:r>
        <w:t xml:space="preserve"> como la defectuosa </w:t>
      </w:r>
      <w:r>
        <w:lastRenderedPageBreak/>
        <w:t xml:space="preserve">educación de los niños, los matrimonios por interés, la prostitución… </w:t>
      </w:r>
      <w:r w:rsidRPr="00B26952">
        <w:rPr>
          <w:u w:val="single"/>
        </w:rPr>
        <w:t xml:space="preserve">Hay </w:t>
      </w:r>
      <w:proofErr w:type="gramStart"/>
      <w:r w:rsidRPr="00B26952">
        <w:rPr>
          <w:u w:val="single"/>
        </w:rPr>
        <w:t>fuertes</w:t>
      </w:r>
      <w:proofErr w:type="gramEnd"/>
      <w:r w:rsidRPr="00B26952">
        <w:rPr>
          <w:u w:val="single"/>
        </w:rPr>
        <w:t xml:space="preserve"> críticas a la nobleza y el clero, atacando sus privilegios e inmensas riquezas</w:t>
      </w:r>
      <w:r>
        <w:t xml:space="preserve">. </w:t>
      </w:r>
      <w:proofErr w:type="gramStart"/>
      <w:r>
        <w:t xml:space="preserve">Respecto a los sectores sociales menos favorecidos, agricultores y artesanos, Goya nos </w:t>
      </w:r>
      <w:r w:rsidRPr="00B26952">
        <w:rPr>
          <w:u w:val="single"/>
        </w:rPr>
        <w:t>muestra la injusticia social a través de sus durísimas condiciones de vida</w:t>
      </w:r>
      <w:r>
        <w:t>.</w:t>
      </w:r>
      <w:proofErr w:type="gramEnd"/>
      <w:r>
        <w:t xml:space="preserve"> También es objeto de </w:t>
      </w:r>
      <w:proofErr w:type="gramStart"/>
      <w:r w:rsidRPr="00B26952">
        <w:rPr>
          <w:u w:val="single"/>
        </w:rPr>
        <w:t>fuertes</w:t>
      </w:r>
      <w:proofErr w:type="gramEnd"/>
      <w:r w:rsidRPr="00B26952">
        <w:rPr>
          <w:u w:val="single"/>
        </w:rPr>
        <w:t xml:space="preserve"> críticas </w:t>
      </w:r>
      <w:r w:rsidR="00B26952" w:rsidRPr="00B26952">
        <w:rPr>
          <w:u w:val="single"/>
        </w:rPr>
        <w:t>a</w:t>
      </w:r>
      <w:r w:rsidRPr="00B26952">
        <w:rPr>
          <w:u w:val="single"/>
        </w:rPr>
        <w:t xml:space="preserve"> la Inquisición</w:t>
      </w:r>
      <w:r>
        <w:t xml:space="preserve">, que era necesario desterrar. </w:t>
      </w:r>
      <w:proofErr w:type="gramStart"/>
      <w:r>
        <w:t xml:space="preserve">Goya adopta siempre la postura ilustrada que </w:t>
      </w:r>
      <w:r w:rsidRPr="00B26952">
        <w:rPr>
          <w:u w:val="single"/>
        </w:rPr>
        <w:t>considera que todo es resultado de las aberraciones de la razón que pueden corregirse y</w:t>
      </w:r>
      <w:r w:rsidRPr="00B26952">
        <w:rPr>
          <w:spacing w:val="-3"/>
          <w:u w:val="single"/>
        </w:rPr>
        <w:t xml:space="preserve"> </w:t>
      </w:r>
      <w:r w:rsidRPr="00B26952">
        <w:rPr>
          <w:u w:val="single"/>
        </w:rPr>
        <w:t>desterrarse</w:t>
      </w:r>
      <w:r>
        <w:t>.</w:t>
      </w:r>
      <w:proofErr w:type="gramEnd"/>
      <w:r w:rsidR="00B26952" w:rsidRPr="00B26952">
        <w:rPr>
          <w:lang w:val="es-ES"/>
        </w:rPr>
        <w:t xml:space="preserve"> </w:t>
      </w:r>
    </w:p>
    <w:p w:rsidR="00181CA2" w:rsidRPr="00181CA2" w:rsidRDefault="00181CA2" w:rsidP="00181CA2"/>
    <w:p w:rsidR="00B26952" w:rsidRDefault="00814887" w:rsidP="00814887">
      <w:pPr>
        <w:pStyle w:val="Textoindependiente"/>
        <w:spacing w:before="54" w:line="360" w:lineRule="auto"/>
        <w:ind w:right="110"/>
      </w:pPr>
      <w:r>
        <w:t xml:space="preserve">En torno al cambio de siglo realiza algunos de sus mejores retratos, </w:t>
      </w:r>
      <w:proofErr w:type="gramStart"/>
      <w:r>
        <w:t>como</w:t>
      </w:r>
      <w:proofErr w:type="gramEnd"/>
      <w:r>
        <w:t xml:space="preserve"> el de </w:t>
      </w:r>
      <w:r w:rsidRPr="00B26952">
        <w:rPr>
          <w:b/>
          <w:i/>
        </w:rPr>
        <w:t xml:space="preserve">La Condesa de Chinchón </w:t>
      </w:r>
      <w:r>
        <w:t xml:space="preserve">(1800), obra de carácter íntimo y emotivo en la que el artista logra captar el desencanto de una mujer cada vez más escarnecida por su marido, Godoy, destacando la dulzura de su rostro y su actitud reservada. </w:t>
      </w:r>
      <w:proofErr w:type="gramStart"/>
      <w:r>
        <w:t xml:space="preserve">También son de esa época las </w:t>
      </w:r>
      <w:r w:rsidRPr="00B26952">
        <w:rPr>
          <w:b/>
          <w:i/>
        </w:rPr>
        <w:t>Majas</w:t>
      </w:r>
      <w:r>
        <w:t>.</w:t>
      </w:r>
      <w:proofErr w:type="gramEnd"/>
      <w:r>
        <w:t xml:space="preserve"> </w:t>
      </w:r>
      <w:r>
        <w:rPr>
          <w:i/>
        </w:rPr>
        <w:t xml:space="preserve">La maja desnuda </w:t>
      </w:r>
      <w:r>
        <w:t xml:space="preserve">debe su fama en parte a que la representación </w:t>
      </w:r>
      <w:proofErr w:type="gramStart"/>
      <w:r>
        <w:t>del</w:t>
      </w:r>
      <w:proofErr w:type="gramEnd"/>
      <w:r>
        <w:t xml:space="preserve"> desnudo no era un tema habitual en la pintura española y el Santo Oficio lo prohibía. </w:t>
      </w:r>
      <w:proofErr w:type="gramStart"/>
      <w:r>
        <w:t>Por otro lado, a la posible identidad de la mujer retratada.</w:t>
      </w:r>
      <w:proofErr w:type="gramEnd"/>
      <w:r>
        <w:t xml:space="preserve"> Se trata, </w:t>
      </w:r>
      <w:proofErr w:type="gramStart"/>
      <w:r>
        <w:t>tal</w:t>
      </w:r>
      <w:proofErr w:type="gramEnd"/>
      <w:r>
        <w:t xml:space="preserve"> vez, de </w:t>
      </w:r>
      <w:r w:rsidRPr="00B26952">
        <w:rPr>
          <w:b/>
        </w:rPr>
        <w:t>Pepita Tudó</w:t>
      </w:r>
      <w:r>
        <w:t xml:space="preserve">, amante </w:t>
      </w:r>
      <w:r w:rsidRPr="009D04C7">
        <w:rPr>
          <w:b/>
        </w:rPr>
        <w:t>de Godoy</w:t>
      </w:r>
      <w:r>
        <w:t xml:space="preserve">, y no de la duquesa de Alba como se ha querido afirmar. La maja nos contempla echada sobre blandos cojines, con una actitud entre ingenua y provocativa. El cuadro adornaba </w:t>
      </w:r>
      <w:proofErr w:type="gramStart"/>
      <w:r>
        <w:t>un</w:t>
      </w:r>
      <w:proofErr w:type="gramEnd"/>
      <w:r>
        <w:t xml:space="preserve"> gabinete del palacio del primer ministro. </w:t>
      </w:r>
    </w:p>
    <w:p w:rsidR="00B26952" w:rsidRPr="00B26952" w:rsidRDefault="00B26952" w:rsidP="00B26952">
      <w:pPr>
        <w:pStyle w:val="Textoindependiente"/>
        <w:spacing w:before="54" w:line="360" w:lineRule="auto"/>
        <w:ind w:right="110"/>
        <w:rPr>
          <w:lang w:val="es-ES"/>
        </w:rPr>
      </w:pPr>
      <w:r w:rsidRPr="00B26952">
        <w:rPr>
          <w:bCs/>
          <w:lang w:val="es-ES"/>
        </w:rPr>
        <w:t>En octubre de 1799 Goya alcanza el cenit de su carrera al ser nombrado primer pintor de cámara</w:t>
      </w:r>
      <w:r w:rsidRPr="00B26952">
        <w:rPr>
          <w:lang w:val="es-ES"/>
        </w:rPr>
        <w:t>. Son años en los que </w:t>
      </w:r>
      <w:r w:rsidRPr="00B26952">
        <w:rPr>
          <w:bCs/>
          <w:lang w:val="es-ES"/>
        </w:rPr>
        <w:t>realiza numerosos retratos de los reyes y demás miembros de la corte</w:t>
      </w:r>
      <w:r w:rsidRPr="00B26952">
        <w:rPr>
          <w:lang w:val="es-ES"/>
        </w:rPr>
        <w:t>, que culminan con </w:t>
      </w:r>
      <w:r w:rsidRPr="00B26952">
        <w:rPr>
          <w:b/>
          <w:i/>
          <w:iCs/>
          <w:lang w:val="es-ES"/>
        </w:rPr>
        <w:t>La Familia de Carlos IV</w:t>
      </w:r>
      <w:r w:rsidRPr="00B26952">
        <w:rPr>
          <w:lang w:val="es-ES"/>
        </w:rPr>
        <w:t> </w:t>
      </w:r>
      <w:r>
        <w:t xml:space="preserve"> e</w:t>
      </w:r>
      <w:r w:rsidR="00814887">
        <w:t>n 1800</w:t>
      </w:r>
      <w:r>
        <w:t>.</w:t>
      </w:r>
      <w:r w:rsidR="00814887">
        <w:t xml:space="preserve"> </w:t>
      </w:r>
      <w:r w:rsidRPr="00B26952">
        <w:rPr>
          <w:lang w:val="es-ES"/>
        </w:rPr>
        <w:t xml:space="preserve">Goya fue un pintor </w:t>
      </w:r>
      <w:r w:rsidRPr="00B26952">
        <w:rPr>
          <w:u w:val="single"/>
          <w:lang w:val="es-ES"/>
        </w:rPr>
        <w:t>de habilidad excepcional a la hora de plasmar la personalidad del modelo y la situación social. Es uno de los pintores que mejor supo captar las transparencias, la ligereza de los tejidos y su voluminosidad. En general, los retratos buscan realzar el temperamento, los rasgos psicológicos y sociales del retratado</w:t>
      </w:r>
      <w:r w:rsidRPr="00B26952">
        <w:rPr>
          <w:lang w:val="es-ES"/>
        </w:rPr>
        <w:t xml:space="preserve">. Goya estudiará al personaje intentando </w:t>
      </w:r>
      <w:r w:rsidRPr="00B26952">
        <w:rPr>
          <w:u w:val="single"/>
          <w:lang w:val="es-ES"/>
        </w:rPr>
        <w:t>ofrecer una visión, no sólo del aspecto físico</w:t>
      </w:r>
      <w:r w:rsidRPr="00B26952">
        <w:rPr>
          <w:lang w:val="es-ES"/>
        </w:rPr>
        <w:t xml:space="preserve"> del representado, </w:t>
      </w:r>
      <w:r w:rsidRPr="00B26952">
        <w:rPr>
          <w:u w:val="single"/>
          <w:lang w:val="es-ES"/>
        </w:rPr>
        <w:t>sino también del aspecto moral. Selecciona de sus personajes aquellas facciones, gestos y vestidos que pueden mostrar actitudes y emociones. Esa visión espiritual es particularmente cruda cuando se trata de la realeza</w:t>
      </w:r>
      <w:r w:rsidRPr="00B26952">
        <w:rPr>
          <w:lang w:val="es-ES"/>
        </w:rPr>
        <w:t xml:space="preserve">. En sus retratos de la familia real prima la solemnidad, pero también deja entrever destellos de sentimientos y actitudes. </w:t>
      </w:r>
    </w:p>
    <w:p w:rsidR="00B26952" w:rsidRPr="00814887" w:rsidRDefault="00B26952" w:rsidP="00B26952">
      <w:pPr>
        <w:pStyle w:val="Textoindependiente"/>
        <w:spacing w:before="54" w:line="360" w:lineRule="auto"/>
        <w:ind w:left="0" w:right="110" w:firstLine="0"/>
        <w:rPr>
          <w:b/>
        </w:rPr>
      </w:pPr>
    </w:p>
    <w:p w:rsidR="00814887" w:rsidRDefault="00814887" w:rsidP="00B26952">
      <w:pPr>
        <w:pStyle w:val="Textoindependiente"/>
        <w:numPr>
          <w:ilvl w:val="0"/>
          <w:numId w:val="5"/>
        </w:numPr>
        <w:spacing w:before="5" w:line="360" w:lineRule="auto"/>
        <w:ind w:left="142" w:right="110" w:firstLine="567"/>
      </w:pPr>
      <w:r>
        <w:t xml:space="preserve">A fines de 1807 los ejércitos de Napoleón atraviesan España. </w:t>
      </w:r>
      <w:r w:rsidRPr="00814887">
        <w:rPr>
          <w:u w:val="single"/>
        </w:rPr>
        <w:t xml:space="preserve">La Guerra de Independencia marca </w:t>
      </w:r>
      <w:proofErr w:type="gramStart"/>
      <w:r w:rsidRPr="00814887">
        <w:rPr>
          <w:u w:val="single"/>
        </w:rPr>
        <w:t>un</w:t>
      </w:r>
      <w:proofErr w:type="gramEnd"/>
      <w:r w:rsidRPr="00814887">
        <w:rPr>
          <w:u w:val="single"/>
        </w:rPr>
        <w:t xml:space="preserve"> nuevo hito en su vida que le lleva a una amarga reflexión sobre la irracionalidad latente en la naturaleza humana y a un profundo</w:t>
      </w:r>
      <w:r w:rsidRPr="00814887">
        <w:rPr>
          <w:spacing w:val="-9"/>
          <w:u w:val="single"/>
        </w:rPr>
        <w:t xml:space="preserve"> </w:t>
      </w:r>
      <w:r w:rsidRPr="00814887">
        <w:rPr>
          <w:u w:val="single"/>
        </w:rPr>
        <w:t>pesimismo</w:t>
      </w:r>
      <w:r>
        <w:t>.</w:t>
      </w:r>
    </w:p>
    <w:p w:rsidR="00801F84" w:rsidRPr="00801F84" w:rsidRDefault="00801F84" w:rsidP="00801F84">
      <w:pPr>
        <w:pStyle w:val="Prrafodelista"/>
        <w:spacing w:line="360" w:lineRule="auto"/>
        <w:ind w:left="142" w:firstLine="567"/>
        <w:jc w:val="both"/>
        <w:rPr>
          <w:color w:val="000000"/>
          <w:lang w:eastAsia="es-ES"/>
        </w:rPr>
      </w:pPr>
      <w:proofErr w:type="gramStart"/>
      <w:r>
        <w:rPr>
          <w:color w:val="000000"/>
          <w:lang w:eastAsia="es-ES"/>
        </w:rPr>
        <w:t>V</w:t>
      </w:r>
      <w:r w:rsidRPr="00801F84">
        <w:rPr>
          <w:color w:val="000000"/>
          <w:lang w:eastAsia="es-ES"/>
        </w:rPr>
        <w:t>ivió intensamente las contradicciones en las que se debatieron los ilustrados españoles entre la acogida entusiasta a las medidas liberalizadoras que promulgó José Bonaparte, y el rechazo a las atrocidades cometidas por el ejército invasor.</w:t>
      </w:r>
      <w:proofErr w:type="gramEnd"/>
      <w:r w:rsidRPr="00801F84">
        <w:rPr>
          <w:color w:val="000000"/>
          <w:lang w:eastAsia="es-ES"/>
        </w:rPr>
        <w:t xml:space="preserve"> </w:t>
      </w:r>
      <w:r w:rsidR="006F17F5">
        <w:rPr>
          <w:color w:val="000000"/>
          <w:lang w:eastAsia="es-ES"/>
        </w:rPr>
        <w:t xml:space="preserve"> </w:t>
      </w:r>
      <w:proofErr w:type="gramStart"/>
      <w:r w:rsidRPr="00801F84">
        <w:rPr>
          <w:color w:val="000000"/>
          <w:u w:val="single"/>
          <w:lang w:eastAsia="es-ES"/>
        </w:rPr>
        <w:t>R</w:t>
      </w:r>
      <w:r w:rsidRPr="00801F84">
        <w:rPr>
          <w:bCs/>
          <w:color w:val="000000"/>
          <w:u w:val="single"/>
          <w:lang w:eastAsia="es-ES"/>
        </w:rPr>
        <w:t>etrata los acontecimientos bélicos en todo su horror y desde el punto de vista de las víctimas.</w:t>
      </w:r>
      <w:proofErr w:type="gramEnd"/>
      <w:r w:rsidRPr="00801F84">
        <w:rPr>
          <w:bCs/>
          <w:color w:val="000000"/>
          <w:u w:val="single"/>
          <w:lang w:eastAsia="es-ES"/>
        </w:rPr>
        <w:t xml:space="preserve"> Por primera vez en la historia </w:t>
      </w:r>
      <w:proofErr w:type="gramStart"/>
      <w:r w:rsidRPr="00801F84">
        <w:rPr>
          <w:bCs/>
          <w:color w:val="000000"/>
          <w:u w:val="single"/>
          <w:lang w:eastAsia="es-ES"/>
        </w:rPr>
        <w:t>del</w:t>
      </w:r>
      <w:proofErr w:type="gramEnd"/>
      <w:r w:rsidRPr="00801F84">
        <w:rPr>
          <w:bCs/>
          <w:color w:val="000000"/>
          <w:u w:val="single"/>
          <w:lang w:eastAsia="es-ES"/>
        </w:rPr>
        <w:t xml:space="preserve"> arte la guerra no es heroica sino </w:t>
      </w:r>
      <w:r w:rsidRPr="00801F84">
        <w:rPr>
          <w:bCs/>
          <w:color w:val="000000"/>
          <w:u w:val="single"/>
          <w:lang w:eastAsia="es-ES"/>
        </w:rPr>
        <w:lastRenderedPageBreak/>
        <w:t>una excusa para dar rienda suelta a cuanto hay de brutal en el ser humano</w:t>
      </w:r>
      <w:r w:rsidRPr="00801F84">
        <w:rPr>
          <w:color w:val="000000"/>
          <w:lang w:eastAsia="es-ES"/>
        </w:rPr>
        <w:t xml:space="preserve">. Varios cuadros, </w:t>
      </w:r>
      <w:r>
        <w:rPr>
          <w:color w:val="000000"/>
          <w:lang w:eastAsia="es-ES"/>
        </w:rPr>
        <w:t>como</w:t>
      </w:r>
      <w:r w:rsidRPr="00801F84">
        <w:rPr>
          <w:color w:val="000000"/>
          <w:lang w:eastAsia="es-ES"/>
        </w:rPr>
        <w:t xml:space="preserve"> los célebres </w:t>
      </w:r>
      <w:r w:rsidRPr="00801F84">
        <w:rPr>
          <w:b/>
          <w:i/>
          <w:iCs/>
          <w:color w:val="000000"/>
          <w:lang w:eastAsia="es-ES"/>
        </w:rPr>
        <w:t>La carga de los mamelucos</w:t>
      </w:r>
      <w:r w:rsidRPr="00801F84">
        <w:rPr>
          <w:color w:val="000000"/>
          <w:lang w:eastAsia="es-ES"/>
        </w:rPr>
        <w:t> </w:t>
      </w:r>
      <w:r>
        <w:rPr>
          <w:color w:val="000000"/>
          <w:lang w:eastAsia="es-ES"/>
        </w:rPr>
        <w:t xml:space="preserve">(1814) y </w:t>
      </w:r>
      <w:r w:rsidRPr="00801F84">
        <w:rPr>
          <w:b/>
          <w:bCs/>
          <w:i/>
          <w:iCs/>
          <w:color w:val="000000"/>
          <w:lang w:eastAsia="es-ES"/>
        </w:rPr>
        <w:t>Los fusilamientos de la Moncloa</w:t>
      </w:r>
      <w:r w:rsidRPr="00801F84">
        <w:rPr>
          <w:b/>
          <w:bCs/>
          <w:color w:val="000000"/>
          <w:lang w:eastAsia="es-ES"/>
        </w:rPr>
        <w:t xml:space="preserve"> o </w:t>
      </w:r>
      <w:r w:rsidRPr="00801F84">
        <w:rPr>
          <w:b/>
          <w:bCs/>
          <w:i/>
          <w:iCs/>
          <w:color w:val="000000"/>
          <w:lang w:eastAsia="es-ES"/>
        </w:rPr>
        <w:t>Los fusilamientos en la montaña del Príncipe Pío</w:t>
      </w:r>
      <w:r w:rsidRPr="00801F84">
        <w:rPr>
          <w:b/>
          <w:bCs/>
          <w:color w:val="000000"/>
          <w:lang w:eastAsia="es-ES"/>
        </w:rPr>
        <w:t> </w:t>
      </w:r>
      <w:r>
        <w:rPr>
          <w:b/>
          <w:bCs/>
          <w:color w:val="000000"/>
          <w:lang w:eastAsia="es-ES"/>
        </w:rPr>
        <w:t>(1814), (</w:t>
      </w:r>
      <w:r w:rsidRPr="00801F84">
        <w:rPr>
          <w:bCs/>
          <w:color w:val="000000"/>
          <w:lang w:eastAsia="es-ES"/>
        </w:rPr>
        <w:t>sobre las</w:t>
      </w:r>
      <w:r>
        <w:rPr>
          <w:b/>
          <w:bCs/>
          <w:color w:val="000000"/>
          <w:lang w:eastAsia="es-ES"/>
        </w:rPr>
        <w:t xml:space="preserve"> </w:t>
      </w:r>
      <w:r w:rsidRPr="00801F84">
        <w:rPr>
          <w:color w:val="000000"/>
          <w:lang w:eastAsia="es-ES"/>
        </w:rPr>
        <w:t>ejecuciones de</w:t>
      </w:r>
      <w:r w:rsidRPr="00801F84">
        <w:rPr>
          <w:i/>
          <w:iCs/>
          <w:color w:val="000000"/>
          <w:lang w:eastAsia="es-ES"/>
        </w:rPr>
        <w:t> El 3 de mayo de 1808</w:t>
      </w:r>
      <w:r>
        <w:rPr>
          <w:i/>
          <w:iCs/>
          <w:color w:val="000000"/>
          <w:lang w:eastAsia="es-ES"/>
        </w:rPr>
        <w:t xml:space="preserve">), </w:t>
      </w:r>
      <w:r w:rsidRPr="00801F84">
        <w:rPr>
          <w:color w:val="000000"/>
          <w:lang w:eastAsia="es-ES"/>
        </w:rPr>
        <w:t xml:space="preserve">realizados seguramente para eliminar suspicacias acerca de su actitud durante la ocupación, y sobre todo la serie de </w:t>
      </w:r>
      <w:r w:rsidRPr="00801F84">
        <w:rPr>
          <w:b/>
          <w:color w:val="000000"/>
          <w:lang w:eastAsia="es-ES"/>
        </w:rPr>
        <w:t>estampas </w:t>
      </w:r>
      <w:r w:rsidRPr="00801F84">
        <w:rPr>
          <w:b/>
          <w:i/>
          <w:iCs/>
          <w:color w:val="000000"/>
          <w:lang w:eastAsia="es-ES"/>
        </w:rPr>
        <w:t>Los Desastres de la Guerra</w:t>
      </w:r>
      <w:r w:rsidRPr="00801F84">
        <w:rPr>
          <w:i/>
          <w:iCs/>
          <w:color w:val="000000"/>
          <w:lang w:eastAsia="es-ES"/>
        </w:rPr>
        <w:t xml:space="preserve"> </w:t>
      </w:r>
      <w:r w:rsidRPr="00801F84">
        <w:rPr>
          <w:color w:val="000000"/>
          <w:lang w:eastAsia="es-ES"/>
        </w:rPr>
        <w:t>son la consecuencia de estos trágicos años.</w:t>
      </w:r>
    </w:p>
    <w:p w:rsidR="00A30EF6" w:rsidRDefault="00801F84" w:rsidP="00A30EF6">
      <w:pPr>
        <w:pStyle w:val="Textoindependiente"/>
        <w:spacing w:before="130" w:line="360" w:lineRule="auto"/>
        <w:ind w:right="110"/>
      </w:pPr>
      <w:r w:rsidRPr="00801F84">
        <w:rPr>
          <w:color w:val="000000"/>
          <w:lang w:eastAsia="es-ES"/>
        </w:rPr>
        <w:t xml:space="preserve">En relación a los dos primeros Goya prescinde </w:t>
      </w:r>
      <w:proofErr w:type="gramStart"/>
      <w:r w:rsidRPr="00801F84">
        <w:rPr>
          <w:color w:val="000000"/>
          <w:lang w:eastAsia="es-ES"/>
        </w:rPr>
        <w:t>del</w:t>
      </w:r>
      <w:proofErr w:type="gramEnd"/>
      <w:r w:rsidRPr="00801F84">
        <w:rPr>
          <w:color w:val="000000"/>
          <w:lang w:eastAsia="es-ES"/>
        </w:rPr>
        <w:t xml:space="preserve"> héroe real, y r</w:t>
      </w:r>
      <w:r w:rsidRPr="004347FC">
        <w:rPr>
          <w:color w:val="000000"/>
          <w:u w:val="single"/>
          <w:lang w:eastAsia="es-ES"/>
        </w:rPr>
        <w:t>epresenta al pueblo, especialmente al pueblo llano que protagonizó la resistencia</w:t>
      </w:r>
      <w:r w:rsidRPr="00801F84">
        <w:rPr>
          <w:color w:val="000000"/>
          <w:lang w:eastAsia="es-ES"/>
        </w:rPr>
        <w:t xml:space="preserve">. En el 2 de mayo de 1808, </w:t>
      </w:r>
      <w:r w:rsidR="004347FC">
        <w:rPr>
          <w:color w:val="000000"/>
          <w:lang w:eastAsia="es-ES"/>
        </w:rPr>
        <w:t xml:space="preserve">nos ofrece una imagen </w:t>
      </w:r>
      <w:proofErr w:type="gramStart"/>
      <w:r w:rsidR="004347FC">
        <w:rPr>
          <w:color w:val="000000"/>
          <w:lang w:eastAsia="es-ES"/>
        </w:rPr>
        <w:t>del</w:t>
      </w:r>
      <w:proofErr w:type="gramEnd"/>
      <w:r w:rsidR="004347FC">
        <w:rPr>
          <w:color w:val="000000"/>
          <w:lang w:eastAsia="es-ES"/>
        </w:rPr>
        <w:t xml:space="preserve"> </w:t>
      </w:r>
      <w:r w:rsidRPr="00801F84">
        <w:rPr>
          <w:color w:val="000000"/>
          <w:lang w:eastAsia="es-ES"/>
        </w:rPr>
        <w:t xml:space="preserve">enfrentamiento de los madrileños con la caballería francesa, su fiereza así como la desigualdad de armamento. </w:t>
      </w:r>
      <w:r w:rsidRPr="004347FC">
        <w:rPr>
          <w:color w:val="000000"/>
          <w:u w:val="single"/>
          <w:lang w:eastAsia="es-ES"/>
        </w:rPr>
        <w:t>La lucha no es una escena distante que podemos contemplar plácidamente</w:t>
      </w:r>
      <w:r w:rsidRPr="00801F84">
        <w:rPr>
          <w:color w:val="000000"/>
          <w:lang w:eastAsia="es-ES"/>
        </w:rPr>
        <w:t xml:space="preserve">, sino </w:t>
      </w:r>
      <w:proofErr w:type="gramStart"/>
      <w:r w:rsidRPr="00801F84">
        <w:rPr>
          <w:color w:val="000000"/>
          <w:lang w:eastAsia="es-ES"/>
        </w:rPr>
        <w:t>un</w:t>
      </w:r>
      <w:proofErr w:type="gramEnd"/>
      <w:r w:rsidRPr="00801F84">
        <w:rPr>
          <w:color w:val="000000"/>
          <w:lang w:eastAsia="es-ES"/>
        </w:rPr>
        <w:t xml:space="preserve"> enfrentamiento en el que, por nuestra distancia, podríamos participar. </w:t>
      </w:r>
      <w:r w:rsidR="006F17F5">
        <w:rPr>
          <w:color w:val="000000"/>
          <w:lang w:eastAsia="es-ES"/>
        </w:rPr>
        <w:t>En</w:t>
      </w:r>
      <w:r w:rsidRPr="00801F84">
        <w:rPr>
          <w:color w:val="000000"/>
          <w:lang w:eastAsia="es-ES"/>
        </w:rPr>
        <w:t xml:space="preserve"> la colección de 82 estampas de </w:t>
      </w:r>
      <w:r w:rsidRPr="00801F84">
        <w:rPr>
          <w:b/>
          <w:bCs/>
          <w:i/>
          <w:iCs/>
          <w:color w:val="000000"/>
          <w:lang w:eastAsia="es-ES"/>
        </w:rPr>
        <w:t xml:space="preserve">Los desastres de la </w:t>
      </w:r>
      <w:proofErr w:type="gramStart"/>
      <w:r w:rsidRPr="00801F84">
        <w:rPr>
          <w:b/>
          <w:bCs/>
          <w:i/>
          <w:iCs/>
          <w:color w:val="000000"/>
          <w:lang w:eastAsia="es-ES"/>
        </w:rPr>
        <w:t>guerra</w:t>
      </w:r>
      <w:r w:rsidRPr="00801F84">
        <w:rPr>
          <w:color w:val="000000"/>
          <w:lang w:eastAsia="es-ES"/>
        </w:rPr>
        <w:t>(</w:t>
      </w:r>
      <w:proofErr w:type="gramEnd"/>
      <w:r w:rsidRPr="00801F84">
        <w:rPr>
          <w:color w:val="000000"/>
          <w:lang w:eastAsia="es-ES"/>
        </w:rPr>
        <w:t xml:space="preserve">1810-1823; editada en 1863), </w:t>
      </w:r>
      <w:r w:rsidRPr="004347FC">
        <w:rPr>
          <w:color w:val="000000"/>
          <w:u w:val="single"/>
          <w:lang w:eastAsia="es-ES"/>
        </w:rPr>
        <w:t>Goya</w:t>
      </w:r>
      <w:r w:rsidRPr="00801F84">
        <w:rPr>
          <w:color w:val="000000"/>
          <w:lang w:eastAsia="es-ES"/>
        </w:rPr>
        <w:t xml:space="preserve"> no </w:t>
      </w:r>
      <w:r w:rsidRPr="004347FC">
        <w:rPr>
          <w:color w:val="000000"/>
          <w:u w:val="single"/>
          <w:lang w:eastAsia="es-ES"/>
        </w:rPr>
        <w:t>contempla la guerra</w:t>
      </w:r>
      <w:r w:rsidRPr="00801F84">
        <w:rPr>
          <w:color w:val="000000"/>
          <w:lang w:eastAsia="es-ES"/>
        </w:rPr>
        <w:t xml:space="preserve"> como el marco de una actividad heroica, sino </w:t>
      </w:r>
      <w:r w:rsidRPr="004347FC">
        <w:rPr>
          <w:color w:val="000000"/>
          <w:u w:val="single"/>
          <w:lang w:eastAsia="es-ES"/>
        </w:rPr>
        <w:t xml:space="preserve">como el ámbito de la crueldad, la tortura, el hambre y la miseria, la violación... </w:t>
      </w:r>
      <w:proofErr w:type="gramStart"/>
      <w:r w:rsidRPr="004347FC">
        <w:rPr>
          <w:color w:val="000000"/>
          <w:u w:val="single"/>
          <w:lang w:eastAsia="es-ES"/>
        </w:rPr>
        <w:t>Ni siquiera se permite tomar partido por unos u otros</w:t>
      </w:r>
      <w:r w:rsidRPr="00801F84">
        <w:rPr>
          <w:color w:val="000000"/>
          <w:lang w:eastAsia="es-ES"/>
        </w:rPr>
        <w:t>.</w:t>
      </w:r>
      <w:proofErr w:type="gramEnd"/>
      <w:r w:rsidRPr="00801F84">
        <w:rPr>
          <w:color w:val="000000"/>
          <w:lang w:eastAsia="es-ES"/>
        </w:rPr>
        <w:t xml:space="preserve"> No hay buenos y malos. Las escenas </w:t>
      </w:r>
      <w:r w:rsidRPr="004347FC">
        <w:rPr>
          <w:color w:val="000000"/>
          <w:u w:val="single"/>
          <w:lang w:eastAsia="es-ES"/>
        </w:rPr>
        <w:t>no narran secuencialmente una historia</w:t>
      </w:r>
      <w:r w:rsidRPr="00801F84">
        <w:rPr>
          <w:color w:val="000000"/>
          <w:lang w:eastAsia="es-ES"/>
        </w:rPr>
        <w:t xml:space="preserve"> sino que </w:t>
      </w:r>
      <w:r w:rsidR="006F17F5">
        <w:rPr>
          <w:color w:val="000000"/>
          <w:lang w:eastAsia="es-ES"/>
        </w:rPr>
        <w:t>son</w:t>
      </w:r>
      <w:r w:rsidRPr="00801F84">
        <w:rPr>
          <w:color w:val="000000"/>
          <w:lang w:eastAsia="es-ES"/>
        </w:rPr>
        <w:t xml:space="preserve"> </w:t>
      </w:r>
      <w:r w:rsidRPr="004347FC">
        <w:rPr>
          <w:color w:val="000000"/>
          <w:u w:val="single"/>
          <w:lang w:eastAsia="es-ES"/>
        </w:rPr>
        <w:t xml:space="preserve">variaciones sobre temas: las distintas formas de la muerte, de la tortura o </w:t>
      </w:r>
      <w:proofErr w:type="gramStart"/>
      <w:r w:rsidRPr="004347FC">
        <w:rPr>
          <w:color w:val="000000"/>
          <w:u w:val="single"/>
          <w:lang w:eastAsia="es-ES"/>
        </w:rPr>
        <w:t>del</w:t>
      </w:r>
      <w:proofErr w:type="gramEnd"/>
      <w:r w:rsidRPr="004347FC">
        <w:rPr>
          <w:color w:val="000000"/>
          <w:u w:val="single"/>
          <w:lang w:eastAsia="es-ES"/>
        </w:rPr>
        <w:t xml:space="preserve"> hambre</w:t>
      </w:r>
      <w:r w:rsidRPr="00801F84">
        <w:rPr>
          <w:color w:val="000000"/>
          <w:lang w:eastAsia="es-ES"/>
        </w:rPr>
        <w:t xml:space="preserve">. </w:t>
      </w:r>
      <w:r w:rsidR="00A30EF6">
        <w:t xml:space="preserve">También </w:t>
      </w:r>
      <w:r w:rsidR="00A30EF6" w:rsidRPr="00A30EF6">
        <w:rPr>
          <w:u w:val="single"/>
        </w:rPr>
        <w:t xml:space="preserve">refleja el artista las </w:t>
      </w:r>
      <w:proofErr w:type="gramStart"/>
      <w:r w:rsidR="00A30EF6" w:rsidRPr="00A30EF6">
        <w:rPr>
          <w:u w:val="single"/>
        </w:rPr>
        <w:t>esperanzas</w:t>
      </w:r>
      <w:proofErr w:type="gramEnd"/>
      <w:r w:rsidR="00A30EF6" w:rsidRPr="00A30EF6">
        <w:rPr>
          <w:u w:val="single"/>
        </w:rPr>
        <w:t xml:space="preserve"> rotas de los españoles tras la vuelta de Fernando VII y la restauración del absolutismo</w:t>
      </w:r>
      <w:r w:rsidR="00A30EF6">
        <w:t xml:space="preserve">. En esta serie Goya combina la aguada con </w:t>
      </w:r>
      <w:r w:rsidR="00A30EF6" w:rsidRPr="00A30EF6">
        <w:rPr>
          <w:b/>
        </w:rPr>
        <w:t>aguafuerte y aguatinta</w:t>
      </w:r>
      <w:r w:rsidR="00A30EF6">
        <w:t xml:space="preserve">. </w:t>
      </w:r>
      <w:proofErr w:type="gramStart"/>
      <w:r w:rsidR="00A30EF6">
        <w:t xml:space="preserve">Establece violentos </w:t>
      </w:r>
      <w:r w:rsidR="00A30EF6" w:rsidRPr="00A30EF6">
        <w:rPr>
          <w:u w:val="single"/>
        </w:rPr>
        <w:t>contrastes de luces</w:t>
      </w:r>
      <w:r w:rsidR="00A30EF6" w:rsidRPr="00A30EF6">
        <w:rPr>
          <w:spacing w:val="-7"/>
          <w:u w:val="single"/>
        </w:rPr>
        <w:t xml:space="preserve"> </w:t>
      </w:r>
      <w:r w:rsidR="00A30EF6" w:rsidRPr="00A30EF6">
        <w:rPr>
          <w:u w:val="single"/>
        </w:rPr>
        <w:t>y</w:t>
      </w:r>
      <w:r w:rsidR="00A30EF6" w:rsidRPr="00A30EF6">
        <w:rPr>
          <w:spacing w:val="-2"/>
          <w:u w:val="single"/>
        </w:rPr>
        <w:t xml:space="preserve"> </w:t>
      </w:r>
      <w:r w:rsidR="00A30EF6" w:rsidRPr="00A30EF6">
        <w:rPr>
          <w:u w:val="single"/>
        </w:rPr>
        <w:t>sombras</w:t>
      </w:r>
      <w:r w:rsidR="00A30EF6">
        <w:rPr>
          <w:spacing w:val="-5"/>
        </w:rPr>
        <w:t xml:space="preserve"> </w:t>
      </w:r>
      <w:r w:rsidR="00A30EF6">
        <w:t>para</w:t>
      </w:r>
      <w:r w:rsidR="00A30EF6">
        <w:rPr>
          <w:spacing w:val="-5"/>
        </w:rPr>
        <w:t xml:space="preserve"> </w:t>
      </w:r>
      <w:r w:rsidR="00A30EF6">
        <w:t>acentuar</w:t>
      </w:r>
      <w:r w:rsidR="00A30EF6">
        <w:rPr>
          <w:spacing w:val="-5"/>
        </w:rPr>
        <w:t xml:space="preserve"> </w:t>
      </w:r>
      <w:r w:rsidR="00A30EF6">
        <w:t>el</w:t>
      </w:r>
      <w:r w:rsidR="00A30EF6">
        <w:rPr>
          <w:spacing w:val="-4"/>
        </w:rPr>
        <w:t xml:space="preserve"> </w:t>
      </w:r>
      <w:r w:rsidR="00A30EF6">
        <w:t>terrible</w:t>
      </w:r>
      <w:r w:rsidR="00A30EF6">
        <w:rPr>
          <w:spacing w:val="-4"/>
        </w:rPr>
        <w:t xml:space="preserve"> </w:t>
      </w:r>
      <w:r w:rsidR="00A30EF6">
        <w:t>efecto</w:t>
      </w:r>
      <w:r w:rsidR="00A30EF6">
        <w:rPr>
          <w:spacing w:val="-5"/>
        </w:rPr>
        <w:t xml:space="preserve"> </w:t>
      </w:r>
      <w:r w:rsidR="00A30EF6">
        <w:t>que</w:t>
      </w:r>
      <w:r w:rsidR="00A30EF6">
        <w:rPr>
          <w:spacing w:val="-5"/>
        </w:rPr>
        <w:t xml:space="preserve"> </w:t>
      </w:r>
      <w:r w:rsidR="00A30EF6">
        <w:t>nos</w:t>
      </w:r>
      <w:r w:rsidR="00A30EF6">
        <w:rPr>
          <w:spacing w:val="-5"/>
        </w:rPr>
        <w:t xml:space="preserve"> </w:t>
      </w:r>
      <w:r w:rsidR="00A30EF6">
        <w:t>producen</w:t>
      </w:r>
      <w:r w:rsidR="00A30EF6">
        <w:rPr>
          <w:spacing w:val="-5"/>
        </w:rPr>
        <w:t xml:space="preserve"> </w:t>
      </w:r>
      <w:r w:rsidR="00A30EF6">
        <w:t>las</w:t>
      </w:r>
      <w:r w:rsidR="00A30EF6">
        <w:rPr>
          <w:spacing w:val="-5"/>
        </w:rPr>
        <w:t xml:space="preserve"> </w:t>
      </w:r>
      <w:r w:rsidR="00A30EF6">
        <w:t>escenas.</w:t>
      </w:r>
      <w:proofErr w:type="gramEnd"/>
    </w:p>
    <w:p w:rsidR="004347FC" w:rsidRDefault="00801F84" w:rsidP="004347FC">
      <w:pPr>
        <w:spacing w:line="360" w:lineRule="auto"/>
        <w:ind w:left="142" w:firstLine="567"/>
        <w:jc w:val="both"/>
        <w:rPr>
          <w:color w:val="000000"/>
          <w:lang w:eastAsia="es-ES"/>
        </w:rPr>
      </w:pPr>
      <w:r w:rsidRPr="004347FC">
        <w:rPr>
          <w:color w:val="000000"/>
          <w:u w:val="single"/>
          <w:lang w:eastAsia="es-ES"/>
        </w:rPr>
        <w:t>El sentido heroico</w:t>
      </w:r>
      <w:r w:rsidRPr="00801F84">
        <w:rPr>
          <w:color w:val="000000"/>
          <w:lang w:eastAsia="es-ES"/>
        </w:rPr>
        <w:t xml:space="preserve"> que en otros artistas posee la muerte </w:t>
      </w:r>
      <w:r w:rsidRPr="004347FC">
        <w:rPr>
          <w:color w:val="000000"/>
          <w:u w:val="single"/>
          <w:lang w:eastAsia="es-ES"/>
        </w:rPr>
        <w:t>se pierde</w:t>
      </w:r>
      <w:r w:rsidRPr="00801F84">
        <w:rPr>
          <w:color w:val="000000"/>
          <w:lang w:eastAsia="es-ES"/>
        </w:rPr>
        <w:t xml:space="preserve"> aquí </w:t>
      </w:r>
      <w:r w:rsidRPr="004347FC">
        <w:rPr>
          <w:color w:val="000000"/>
          <w:u w:val="single"/>
          <w:lang w:eastAsia="es-ES"/>
        </w:rPr>
        <w:t>a la vez que el distanciamiento</w:t>
      </w:r>
      <w:r w:rsidRPr="00801F84">
        <w:rPr>
          <w:color w:val="000000"/>
          <w:lang w:eastAsia="es-ES"/>
        </w:rPr>
        <w:t xml:space="preserve">: los fusiles casi tocan al que </w:t>
      </w:r>
      <w:proofErr w:type="gramStart"/>
      <w:r w:rsidRPr="00801F84">
        <w:rPr>
          <w:color w:val="000000"/>
          <w:lang w:eastAsia="es-ES"/>
        </w:rPr>
        <w:t>va</w:t>
      </w:r>
      <w:proofErr w:type="gramEnd"/>
      <w:r w:rsidRPr="00801F84">
        <w:rPr>
          <w:color w:val="000000"/>
          <w:lang w:eastAsia="es-ES"/>
        </w:rPr>
        <w:t xml:space="preserve"> a ser fusilado, los verdugos acompañan al ahorcado, la mutilación o el empalamiento son acontecimientos próximos. </w:t>
      </w:r>
      <w:r w:rsidRPr="004347FC">
        <w:rPr>
          <w:color w:val="000000"/>
          <w:u w:val="single"/>
          <w:lang w:eastAsia="es-ES"/>
        </w:rPr>
        <w:t xml:space="preserve">No hay </w:t>
      </w:r>
      <w:proofErr w:type="gramStart"/>
      <w:r w:rsidRPr="004347FC">
        <w:rPr>
          <w:color w:val="000000"/>
          <w:u w:val="single"/>
          <w:lang w:eastAsia="es-ES"/>
        </w:rPr>
        <w:t>consuelo</w:t>
      </w:r>
      <w:proofErr w:type="gramEnd"/>
      <w:r w:rsidRPr="004347FC">
        <w:rPr>
          <w:color w:val="000000"/>
          <w:u w:val="single"/>
          <w:lang w:eastAsia="es-ES"/>
        </w:rPr>
        <w:t xml:space="preserve"> sentimental, como no lo hay ideológico, tampoco estético: la muerte, la guerra, el hambre no son un espectáculo</w:t>
      </w:r>
      <w:r w:rsidRPr="00801F84">
        <w:rPr>
          <w:color w:val="000000"/>
          <w:lang w:eastAsia="es-ES"/>
        </w:rPr>
        <w:t xml:space="preserve">. </w:t>
      </w:r>
    </w:p>
    <w:p w:rsidR="00801F84" w:rsidRPr="00801F84" w:rsidRDefault="00801F84" w:rsidP="004347FC">
      <w:pPr>
        <w:spacing w:line="360" w:lineRule="auto"/>
        <w:ind w:left="142" w:firstLine="567"/>
        <w:jc w:val="both"/>
        <w:rPr>
          <w:color w:val="000000"/>
          <w:lang w:eastAsia="es-ES"/>
        </w:rPr>
      </w:pPr>
      <w:proofErr w:type="gramStart"/>
      <w:r w:rsidRPr="00801F84">
        <w:rPr>
          <w:color w:val="000000"/>
          <w:lang w:eastAsia="es-ES"/>
        </w:rPr>
        <w:t>Dos elementos posteriores a la guerra, uno personal y otro externo condicionarán su vida.</w:t>
      </w:r>
      <w:proofErr w:type="gramEnd"/>
      <w:r w:rsidRPr="00801F84">
        <w:rPr>
          <w:color w:val="000000"/>
          <w:lang w:eastAsia="es-ES"/>
        </w:rPr>
        <w:t xml:space="preserve"> El primero se refiere a la muerte de su esposa, Josefa Bayeu, en 1812, sustituida por Leocadia Zorrilla de Weiss, joven que le acompañaría hasta el final de sus días. Y, en segundo lugar, </w:t>
      </w:r>
      <w:r w:rsidRPr="00801F84">
        <w:rPr>
          <w:b/>
          <w:bCs/>
          <w:color w:val="000000"/>
          <w:lang w:eastAsia="es-ES"/>
        </w:rPr>
        <w:t xml:space="preserve">la vuelta a Madrid de Fernando VII en 1814, </w:t>
      </w:r>
      <w:r w:rsidRPr="004347FC">
        <w:rPr>
          <w:bCs/>
          <w:color w:val="000000"/>
          <w:lang w:eastAsia="es-ES"/>
        </w:rPr>
        <w:t>que desata la más brutal persecución  contra los liberales, entre los que se contaban algunos de los mejores amigos del pintor</w:t>
      </w:r>
      <w:r w:rsidRPr="00801F84">
        <w:rPr>
          <w:color w:val="000000"/>
          <w:lang w:eastAsia="es-ES"/>
        </w:rPr>
        <w:t xml:space="preserve">. Goya no se vería libre de sospechas. </w:t>
      </w:r>
    </w:p>
    <w:p w:rsidR="00801F84" w:rsidRPr="004347FC" w:rsidRDefault="00801F84" w:rsidP="004347FC">
      <w:pPr>
        <w:spacing w:line="360" w:lineRule="auto"/>
        <w:ind w:left="142" w:firstLine="567"/>
        <w:jc w:val="both"/>
        <w:rPr>
          <w:color w:val="000000"/>
          <w:lang w:eastAsia="es-ES"/>
        </w:rPr>
      </w:pPr>
      <w:proofErr w:type="gramStart"/>
      <w:r w:rsidRPr="004347FC">
        <w:rPr>
          <w:b/>
          <w:color w:val="000000"/>
          <w:lang w:eastAsia="es-ES"/>
        </w:rPr>
        <w:t>Los </w:t>
      </w:r>
      <w:r w:rsidRPr="004347FC">
        <w:rPr>
          <w:b/>
          <w:i/>
          <w:iCs/>
          <w:color w:val="000000"/>
          <w:lang w:eastAsia="es-ES"/>
        </w:rPr>
        <w:t>Desastres de la Guerra</w:t>
      </w:r>
      <w:r w:rsidRPr="004347FC">
        <w:rPr>
          <w:color w:val="000000"/>
          <w:lang w:eastAsia="es-ES"/>
        </w:rPr>
        <w:t> no fueron publicados en vida de Goya.</w:t>
      </w:r>
      <w:proofErr w:type="gramEnd"/>
      <w:r w:rsidRPr="004347FC">
        <w:rPr>
          <w:color w:val="000000"/>
          <w:lang w:eastAsia="es-ES"/>
        </w:rPr>
        <w:t xml:space="preserve"> Su temática impedía que tuviesen una venta fácil, de manera que en 1815 emprende una nueva serie de estampas de asunto más amable: </w:t>
      </w:r>
      <w:r w:rsidRPr="004347FC">
        <w:rPr>
          <w:b/>
          <w:i/>
          <w:iCs/>
          <w:color w:val="000000"/>
          <w:lang w:eastAsia="es-ES"/>
        </w:rPr>
        <w:t>La Tauromaquia</w:t>
      </w:r>
      <w:r w:rsidRPr="004347FC">
        <w:rPr>
          <w:color w:val="000000"/>
          <w:lang w:eastAsia="es-ES"/>
        </w:rPr>
        <w:t xml:space="preserve">. Goya era un gran aficionado a los toros, en ellos desarrolla </w:t>
      </w:r>
      <w:r w:rsidR="004347FC" w:rsidRPr="004347FC">
        <w:rPr>
          <w:color w:val="000000"/>
          <w:lang w:eastAsia="es-ES"/>
        </w:rPr>
        <w:t>temas de la historia del toreo</w:t>
      </w:r>
      <w:proofErr w:type="gramStart"/>
      <w:r w:rsidRPr="004347FC">
        <w:rPr>
          <w:color w:val="000000"/>
          <w:lang w:eastAsia="es-ES"/>
        </w:rPr>
        <w:t>,  hazañas</w:t>
      </w:r>
      <w:proofErr w:type="gramEnd"/>
      <w:r w:rsidRPr="004347FC">
        <w:rPr>
          <w:color w:val="000000"/>
          <w:lang w:eastAsia="es-ES"/>
        </w:rPr>
        <w:t xml:space="preserve"> de toreros contemporáneos, las modalidades o </w:t>
      </w:r>
      <w:r w:rsidRPr="004347FC">
        <w:rPr>
          <w:i/>
          <w:iCs/>
          <w:color w:val="000000"/>
          <w:lang w:eastAsia="es-ES"/>
        </w:rPr>
        <w:t xml:space="preserve">suertes </w:t>
      </w:r>
      <w:r w:rsidRPr="004347FC">
        <w:rPr>
          <w:color w:val="000000"/>
          <w:lang w:eastAsia="es-ES"/>
        </w:rPr>
        <w:t>más comunes de la lidia de finales del siglo XVIII y principios del XIX, junto a diversos sucesos que tuvieron lugar por entonces, como la trágica muerte de uno de los diestros más populares, Pepe Illo</w:t>
      </w:r>
      <w:r w:rsidR="004347FC" w:rsidRPr="004347FC">
        <w:rPr>
          <w:color w:val="000000"/>
          <w:lang w:eastAsia="es-ES"/>
        </w:rPr>
        <w:t>.</w:t>
      </w:r>
      <w:r w:rsidRPr="004347FC">
        <w:rPr>
          <w:color w:val="000000"/>
          <w:lang w:eastAsia="es-ES"/>
        </w:rPr>
        <w:t xml:space="preserve"> </w:t>
      </w:r>
    </w:p>
    <w:p w:rsidR="00801F84" w:rsidRPr="004347FC" w:rsidRDefault="00801F84" w:rsidP="00801F84">
      <w:pPr>
        <w:pStyle w:val="Prrafodelista"/>
        <w:numPr>
          <w:ilvl w:val="0"/>
          <w:numId w:val="5"/>
        </w:numPr>
        <w:spacing w:line="360" w:lineRule="auto"/>
        <w:ind w:left="142" w:firstLine="567"/>
        <w:jc w:val="both"/>
        <w:rPr>
          <w:bCs/>
          <w:color w:val="000000"/>
          <w:u w:val="single"/>
          <w:lang w:eastAsia="es-ES"/>
        </w:rPr>
      </w:pPr>
      <w:r w:rsidRPr="004347FC">
        <w:rPr>
          <w:color w:val="000000"/>
          <w:lang w:eastAsia="es-ES"/>
        </w:rPr>
        <w:t>E</w:t>
      </w:r>
      <w:r w:rsidRPr="004347FC">
        <w:rPr>
          <w:bCs/>
          <w:color w:val="000000"/>
          <w:lang w:eastAsia="es-ES"/>
        </w:rPr>
        <w:t>l nefasto ambiente político de la capital pudo impulsar a Goya a adquirir, en febrero de 1819, una propiedad situada a las afueras de Madrid, junto al río Manzanares</w:t>
      </w:r>
      <w:r w:rsidRPr="00801F84">
        <w:rPr>
          <w:b/>
          <w:bCs/>
          <w:color w:val="000000"/>
          <w:lang w:eastAsia="es-ES"/>
        </w:rPr>
        <w:t xml:space="preserve">, </w:t>
      </w:r>
      <w:r w:rsidRPr="004347FC">
        <w:rPr>
          <w:bCs/>
          <w:color w:val="000000"/>
          <w:lang w:eastAsia="es-ES"/>
        </w:rPr>
        <w:t xml:space="preserve">que </w:t>
      </w:r>
      <w:r w:rsidRPr="004347FC">
        <w:rPr>
          <w:bCs/>
          <w:color w:val="000000"/>
          <w:lang w:eastAsia="es-ES"/>
        </w:rPr>
        <w:lastRenderedPageBreak/>
        <w:t>posteriormente</w:t>
      </w:r>
      <w:r w:rsidRPr="00801F84">
        <w:rPr>
          <w:b/>
          <w:bCs/>
          <w:color w:val="000000"/>
          <w:lang w:eastAsia="es-ES"/>
        </w:rPr>
        <w:t xml:space="preserve"> </w:t>
      </w:r>
      <w:r w:rsidRPr="004347FC">
        <w:rPr>
          <w:bCs/>
          <w:color w:val="000000"/>
          <w:lang w:eastAsia="es-ES"/>
        </w:rPr>
        <w:t>será llamada</w:t>
      </w:r>
      <w:r w:rsidRPr="00801F84">
        <w:rPr>
          <w:b/>
          <w:bCs/>
          <w:color w:val="000000"/>
          <w:lang w:eastAsia="es-ES"/>
        </w:rPr>
        <w:t xml:space="preserve"> </w:t>
      </w:r>
      <w:r w:rsidRPr="006F17F5">
        <w:rPr>
          <w:b/>
          <w:bCs/>
          <w:color w:val="000000"/>
          <w:lang w:eastAsia="es-ES"/>
        </w:rPr>
        <w:t>Quinta</w:t>
      </w:r>
      <w:r w:rsidRPr="006F17F5">
        <w:rPr>
          <w:b/>
          <w:color w:val="000000"/>
          <w:lang w:eastAsia="es-ES"/>
        </w:rPr>
        <w:t> del Sordo</w:t>
      </w:r>
      <w:r w:rsidRPr="00801F84">
        <w:rPr>
          <w:color w:val="000000"/>
          <w:lang w:eastAsia="es-ES"/>
        </w:rPr>
        <w:t>. Al año siguiente comienza a decorar su nueva casa con pinturas murales al óleo que se extienden por dos salones de la planta baja y del primer piso: </w:t>
      </w:r>
      <w:r w:rsidRPr="00801F84">
        <w:rPr>
          <w:b/>
          <w:bCs/>
          <w:color w:val="000000"/>
          <w:lang w:eastAsia="es-ES"/>
        </w:rPr>
        <w:t xml:space="preserve">son las </w:t>
      </w:r>
      <w:r w:rsidRPr="004347FC">
        <w:rPr>
          <w:b/>
          <w:bCs/>
          <w:i/>
          <w:color w:val="000000"/>
          <w:lang w:eastAsia="es-ES"/>
        </w:rPr>
        <w:t>Pinturas Negras</w:t>
      </w:r>
      <w:r w:rsidRPr="00801F84">
        <w:rPr>
          <w:color w:val="000000"/>
          <w:lang w:eastAsia="es-ES"/>
        </w:rPr>
        <w:t xml:space="preserve">, sobre las que existe un gran desconocimiento </w:t>
      </w:r>
      <w:r w:rsidR="004347FC">
        <w:rPr>
          <w:color w:val="000000"/>
          <w:lang w:eastAsia="es-ES"/>
        </w:rPr>
        <w:t>por</w:t>
      </w:r>
      <w:r w:rsidRPr="00801F84">
        <w:rPr>
          <w:color w:val="000000"/>
          <w:lang w:eastAsia="es-ES"/>
        </w:rPr>
        <w:t xml:space="preserve"> la gran variedad de temas presentes en ella y el desconocimiento de los verdaderos motivos que llevaron al pintor a realizar las diferentes pinturas. Los especialistas parecen ponerse de acuerdo en proponer causas de índole psicológica y social; las primeras estarían en relación con la decadencia física y anímica </w:t>
      </w:r>
      <w:proofErr w:type="gramStart"/>
      <w:r w:rsidRPr="00801F84">
        <w:rPr>
          <w:color w:val="000000"/>
          <w:lang w:eastAsia="es-ES"/>
        </w:rPr>
        <w:t>del</w:t>
      </w:r>
      <w:proofErr w:type="gramEnd"/>
      <w:r w:rsidRPr="00801F84">
        <w:rPr>
          <w:color w:val="000000"/>
          <w:lang w:eastAsia="es-ES"/>
        </w:rPr>
        <w:t xml:space="preserve"> pintor, sobre todo tras su grave recaída en el año 1819. </w:t>
      </w:r>
      <w:r w:rsidRPr="004347FC">
        <w:rPr>
          <w:color w:val="000000"/>
          <w:u w:val="single"/>
          <w:lang w:eastAsia="es-ES"/>
        </w:rPr>
        <w:t>La vejez, la decadencia sexual y la muerte</w:t>
      </w:r>
      <w:r w:rsidRPr="00801F84">
        <w:rPr>
          <w:color w:val="000000"/>
          <w:lang w:eastAsia="es-ES"/>
        </w:rPr>
        <w:t>, que Goya sentí</w:t>
      </w:r>
      <w:r w:rsidR="004347FC">
        <w:rPr>
          <w:color w:val="000000"/>
          <w:lang w:eastAsia="es-ES"/>
        </w:rPr>
        <w:t>a</w:t>
      </w:r>
      <w:r w:rsidRPr="00801F84">
        <w:rPr>
          <w:color w:val="000000"/>
          <w:lang w:eastAsia="es-ES"/>
        </w:rPr>
        <w:t xml:space="preserve"> a muy cercana, </w:t>
      </w:r>
      <w:r w:rsidRPr="004347FC">
        <w:rPr>
          <w:color w:val="000000"/>
          <w:u w:val="single"/>
          <w:lang w:eastAsia="es-ES"/>
        </w:rPr>
        <w:t>aparecen presentes</w:t>
      </w:r>
      <w:r w:rsidRPr="00801F84">
        <w:rPr>
          <w:color w:val="000000"/>
          <w:lang w:eastAsia="es-ES"/>
        </w:rPr>
        <w:t xml:space="preserve"> en muchas de las composiciones. En cuanto a </w:t>
      </w:r>
      <w:r w:rsidRPr="004347FC">
        <w:rPr>
          <w:color w:val="000000"/>
          <w:u w:val="single"/>
          <w:lang w:eastAsia="es-ES"/>
        </w:rPr>
        <w:t>los temas sociales</w:t>
      </w:r>
      <w:r w:rsidRPr="00801F84">
        <w:rPr>
          <w:color w:val="000000"/>
          <w:lang w:eastAsia="es-ES"/>
        </w:rPr>
        <w:t xml:space="preserve">, muchos de los que inspiran las Pinturas negras </w:t>
      </w:r>
      <w:r w:rsidRPr="004347FC">
        <w:rPr>
          <w:color w:val="000000"/>
          <w:u w:val="single"/>
          <w:lang w:eastAsia="es-ES"/>
        </w:rPr>
        <w:t>ya habían aparecido en otras obras</w:t>
      </w:r>
      <w:r w:rsidRPr="00801F84">
        <w:rPr>
          <w:color w:val="000000"/>
          <w:lang w:eastAsia="es-ES"/>
        </w:rPr>
        <w:t xml:space="preserve"> de Goya: la sátira de la religión, los enfrentamientos civiles, el debate político, la violencia, la crítica a la brujería y a la superstición, etc. Goya huye de todo academicismo: </w:t>
      </w:r>
      <w:r w:rsidRPr="004347FC">
        <w:rPr>
          <w:color w:val="000000"/>
          <w:u w:val="single"/>
          <w:lang w:eastAsia="es-ES"/>
        </w:rPr>
        <w:t xml:space="preserve">la pincelada es completamente libre, enérgica, visible a primera vista, los rostros están distorsionados y la </w:t>
      </w:r>
      <w:proofErr w:type="gramStart"/>
      <w:r w:rsidRPr="004347FC">
        <w:rPr>
          <w:color w:val="000000"/>
          <w:u w:val="single"/>
          <w:lang w:eastAsia="es-ES"/>
        </w:rPr>
        <w:t>luz</w:t>
      </w:r>
      <w:proofErr w:type="gramEnd"/>
      <w:r w:rsidRPr="004347FC">
        <w:rPr>
          <w:color w:val="000000"/>
          <w:u w:val="single"/>
          <w:lang w:eastAsia="es-ES"/>
        </w:rPr>
        <w:t xml:space="preserve"> se emplea para poner de relieve lo trágico, lo feo y lo desagradable. En general, el dolor y la muerte son los temas predominantes</w:t>
      </w:r>
      <w:r w:rsidRPr="00801F84">
        <w:rPr>
          <w:color w:val="000000"/>
          <w:lang w:eastAsia="es-ES"/>
        </w:rPr>
        <w:t xml:space="preserve">. En </w:t>
      </w:r>
      <w:proofErr w:type="gramStart"/>
      <w:r w:rsidRPr="00801F84">
        <w:rPr>
          <w:color w:val="000000"/>
          <w:lang w:eastAsia="es-ES"/>
        </w:rPr>
        <w:t>este</w:t>
      </w:r>
      <w:proofErr w:type="gramEnd"/>
      <w:r w:rsidRPr="00801F84">
        <w:rPr>
          <w:color w:val="000000"/>
          <w:lang w:eastAsia="es-ES"/>
        </w:rPr>
        <w:t xml:space="preserve"> sentido, </w:t>
      </w:r>
      <w:r w:rsidRPr="004347FC">
        <w:rPr>
          <w:color w:val="000000"/>
          <w:u w:val="single"/>
          <w:lang w:eastAsia="es-ES"/>
        </w:rPr>
        <w:t>se consideran el antecedente del “</w:t>
      </w:r>
      <w:r w:rsidRPr="004347FC">
        <w:rPr>
          <w:b/>
          <w:color w:val="000000"/>
          <w:u w:val="single"/>
          <w:lang w:eastAsia="es-ES"/>
        </w:rPr>
        <w:t>expresionismo</w:t>
      </w:r>
      <w:r w:rsidRPr="004347FC">
        <w:rPr>
          <w:color w:val="000000"/>
          <w:u w:val="single"/>
          <w:lang w:eastAsia="es-ES"/>
        </w:rPr>
        <w:t>” por su recurrencia a la deformación como medio de expresión.</w:t>
      </w:r>
      <w:r w:rsidRPr="00801F84">
        <w:rPr>
          <w:color w:val="000000"/>
          <w:lang w:eastAsia="es-ES"/>
        </w:rPr>
        <w:t xml:space="preserve"> A ello contribuyó el colorido, predominando el </w:t>
      </w:r>
      <w:proofErr w:type="gramStart"/>
      <w:r w:rsidRPr="00801F84">
        <w:rPr>
          <w:color w:val="000000"/>
          <w:lang w:eastAsia="es-ES"/>
        </w:rPr>
        <w:t>negro</w:t>
      </w:r>
      <w:proofErr w:type="gramEnd"/>
      <w:r w:rsidRPr="00801F84">
        <w:rPr>
          <w:color w:val="000000"/>
          <w:lang w:eastAsia="es-ES"/>
        </w:rPr>
        <w:t>, el marrón, los verdes muy oscuros y algún tono rojizo. En cualquier caso, </w:t>
      </w:r>
      <w:proofErr w:type="gramStart"/>
      <w:r w:rsidRPr="004347FC">
        <w:rPr>
          <w:bCs/>
          <w:color w:val="000000"/>
          <w:u w:val="single"/>
          <w:lang w:eastAsia="es-ES"/>
        </w:rPr>
        <w:t>este</w:t>
      </w:r>
      <w:proofErr w:type="gramEnd"/>
      <w:r w:rsidRPr="004347FC">
        <w:rPr>
          <w:bCs/>
          <w:color w:val="000000"/>
          <w:u w:val="single"/>
          <w:lang w:eastAsia="es-ES"/>
        </w:rPr>
        <w:t xml:space="preserve"> conjunto constituye sin duda la obra más revolucionaria de Goya.</w:t>
      </w:r>
    </w:p>
    <w:p w:rsidR="00801F84" w:rsidRPr="004347FC" w:rsidRDefault="00801F84" w:rsidP="004347FC">
      <w:pPr>
        <w:spacing w:line="360" w:lineRule="auto"/>
        <w:ind w:left="142"/>
        <w:jc w:val="both"/>
        <w:rPr>
          <w:color w:val="000000"/>
          <w:lang w:eastAsia="es-ES"/>
        </w:rPr>
      </w:pPr>
    </w:p>
    <w:p w:rsidR="006834FE" w:rsidRDefault="00801F84" w:rsidP="00801F84">
      <w:pPr>
        <w:pStyle w:val="Prrafodelista"/>
        <w:numPr>
          <w:ilvl w:val="0"/>
          <w:numId w:val="5"/>
        </w:numPr>
        <w:spacing w:line="360" w:lineRule="auto"/>
        <w:ind w:left="142" w:firstLine="567"/>
        <w:jc w:val="both"/>
        <w:rPr>
          <w:color w:val="000000"/>
          <w:lang w:eastAsia="es-ES"/>
        </w:rPr>
      </w:pPr>
      <w:r w:rsidRPr="006834FE">
        <w:rPr>
          <w:color w:val="000000"/>
          <w:lang w:eastAsia="es-ES"/>
        </w:rPr>
        <w:t xml:space="preserve">La última serie de estampas llevada a cabo por Goya data también de estas fechas, </w:t>
      </w:r>
      <w:r w:rsidR="006834FE" w:rsidRPr="006834FE">
        <w:rPr>
          <w:color w:val="000000"/>
          <w:lang w:eastAsia="es-ES"/>
        </w:rPr>
        <w:t>aunque</w:t>
      </w:r>
      <w:r w:rsidRPr="006834FE">
        <w:rPr>
          <w:color w:val="000000"/>
          <w:lang w:eastAsia="es-ES"/>
        </w:rPr>
        <w:t xml:space="preserve"> no vio la </w:t>
      </w:r>
      <w:proofErr w:type="gramStart"/>
      <w:r w:rsidRPr="006834FE">
        <w:rPr>
          <w:color w:val="000000"/>
          <w:lang w:eastAsia="es-ES"/>
        </w:rPr>
        <w:t>luz</w:t>
      </w:r>
      <w:proofErr w:type="gramEnd"/>
      <w:r w:rsidRPr="006834FE">
        <w:rPr>
          <w:color w:val="000000"/>
          <w:lang w:eastAsia="es-ES"/>
        </w:rPr>
        <w:t xml:space="preserve"> hasta muchos años después. Nos referimos a </w:t>
      </w:r>
      <w:r w:rsidRPr="006834FE">
        <w:rPr>
          <w:b/>
          <w:i/>
          <w:iCs/>
          <w:color w:val="000000"/>
          <w:lang w:eastAsia="es-ES"/>
        </w:rPr>
        <w:t>Los Proverbios</w:t>
      </w:r>
      <w:r w:rsidRPr="006834FE">
        <w:rPr>
          <w:b/>
          <w:color w:val="000000"/>
          <w:lang w:eastAsia="es-ES"/>
        </w:rPr>
        <w:t>,</w:t>
      </w:r>
      <w:r w:rsidRPr="006834FE">
        <w:rPr>
          <w:color w:val="000000"/>
          <w:lang w:eastAsia="es-ES"/>
        </w:rPr>
        <w:t xml:space="preserve"> nombre con que fue publicada, </w:t>
      </w:r>
      <w:r w:rsidRPr="006834FE">
        <w:rPr>
          <w:b/>
          <w:color w:val="000000"/>
          <w:lang w:eastAsia="es-ES"/>
        </w:rPr>
        <w:t>o L</w:t>
      </w:r>
      <w:r w:rsidRPr="006834FE">
        <w:rPr>
          <w:b/>
          <w:i/>
          <w:iCs/>
          <w:color w:val="000000"/>
          <w:lang w:eastAsia="es-ES"/>
        </w:rPr>
        <w:t>os Disparates</w:t>
      </w:r>
      <w:r w:rsidR="006834FE" w:rsidRPr="006834FE">
        <w:rPr>
          <w:b/>
          <w:i/>
          <w:iCs/>
          <w:color w:val="000000"/>
          <w:lang w:eastAsia="es-ES"/>
        </w:rPr>
        <w:t xml:space="preserve">. </w:t>
      </w:r>
      <w:r w:rsidR="006834FE" w:rsidRPr="006834FE">
        <w:rPr>
          <w:i/>
          <w:iCs/>
          <w:color w:val="000000"/>
          <w:lang w:eastAsia="es-ES"/>
        </w:rPr>
        <w:t>S</w:t>
      </w:r>
      <w:r w:rsidRPr="006834FE">
        <w:rPr>
          <w:color w:val="000000"/>
          <w:lang w:eastAsia="es-ES"/>
        </w:rPr>
        <w:t xml:space="preserve">us estampas revelan </w:t>
      </w:r>
      <w:proofErr w:type="gramStart"/>
      <w:r w:rsidRPr="006834FE">
        <w:rPr>
          <w:color w:val="000000"/>
          <w:lang w:eastAsia="es-ES"/>
        </w:rPr>
        <w:t>un</w:t>
      </w:r>
      <w:proofErr w:type="gramEnd"/>
      <w:r w:rsidRPr="006834FE">
        <w:rPr>
          <w:color w:val="000000"/>
          <w:lang w:eastAsia="es-ES"/>
        </w:rPr>
        <w:t xml:space="preserve"> oscuro y enigmático universo difícil de interpretar; nos encontramos con </w:t>
      </w:r>
      <w:r w:rsidRPr="006834FE">
        <w:rPr>
          <w:color w:val="000000"/>
          <w:u w:val="single"/>
          <w:lang w:eastAsia="es-ES"/>
        </w:rPr>
        <w:t>imágenes oníricas, sombrías y dramáticas llegando en ocasiones a rozar lo grotesco, en las que aparecen personajes extraños cuyas acciones y expresiones consiguen despertar en el espectador sentimientos encontrados de curiosidad y desconcierto</w:t>
      </w:r>
      <w:r w:rsidRPr="006834FE">
        <w:rPr>
          <w:color w:val="000000"/>
          <w:lang w:eastAsia="es-ES"/>
        </w:rPr>
        <w:t xml:space="preserve">. Es probable que las planchas fueran grabadas en </w:t>
      </w:r>
      <w:proofErr w:type="gramStart"/>
      <w:r w:rsidRPr="006834FE">
        <w:rPr>
          <w:color w:val="000000"/>
          <w:lang w:eastAsia="es-ES"/>
        </w:rPr>
        <w:t>un</w:t>
      </w:r>
      <w:proofErr w:type="gramEnd"/>
      <w:r w:rsidRPr="006834FE">
        <w:rPr>
          <w:color w:val="000000"/>
          <w:lang w:eastAsia="es-ES"/>
        </w:rPr>
        <w:t xml:space="preserve"> momento delicado de la vida del artista, coincidiendo con una recaída en su enfermedad, lo que pudo ser el detonante del remarcado pesimismo e irracionalidad de las escenas. Es sin duda su serie más difícil de interpretar. </w:t>
      </w:r>
      <w:r w:rsidRPr="006834FE">
        <w:rPr>
          <w:color w:val="000000"/>
          <w:u w:val="single"/>
          <w:lang w:eastAsia="es-ES"/>
        </w:rPr>
        <w:t>Parecen que las aluden de manera más o menos oscura a sátiras sociales o políticas</w:t>
      </w:r>
      <w:r w:rsidRPr="006834FE">
        <w:rPr>
          <w:color w:val="000000"/>
          <w:lang w:eastAsia="es-ES"/>
        </w:rPr>
        <w:t xml:space="preserve">. </w:t>
      </w:r>
      <w:r w:rsidR="00A30EF6" w:rsidRPr="00A30EF6">
        <w:rPr>
          <w:u w:val="single"/>
        </w:rPr>
        <w:t>Son visiones de pesadilla, escenas absurdas, personajes que no son de este mundo, reflejo del subconsciente atormentado</w:t>
      </w:r>
      <w:r w:rsidR="00A30EF6">
        <w:t xml:space="preserve"> de un hombre que contempla la vida con profunda </w:t>
      </w:r>
      <w:r w:rsidR="00A30EF6" w:rsidRPr="00A30EF6">
        <w:rPr>
          <w:u w:val="single"/>
        </w:rPr>
        <w:t>amargura y pesimismo</w:t>
      </w:r>
      <w:r w:rsidR="00A30EF6">
        <w:t>.</w:t>
      </w:r>
      <w:r w:rsidRPr="006834FE">
        <w:rPr>
          <w:color w:val="000000"/>
          <w:u w:val="single"/>
          <w:lang w:eastAsia="es-ES"/>
        </w:rPr>
        <w:t>Todos los acontecimientos</w:t>
      </w:r>
      <w:r w:rsidRPr="006834FE">
        <w:rPr>
          <w:color w:val="000000"/>
          <w:lang w:eastAsia="es-ES"/>
        </w:rPr>
        <w:t xml:space="preserve">, cualquiera que sea su asunto, se realizan </w:t>
      </w:r>
      <w:r w:rsidRPr="006834FE">
        <w:rPr>
          <w:color w:val="000000"/>
          <w:u w:val="single"/>
          <w:lang w:eastAsia="es-ES"/>
        </w:rPr>
        <w:t>en la oscuridad o la noche</w:t>
      </w:r>
      <w:r w:rsidRPr="006834FE">
        <w:rPr>
          <w:color w:val="000000"/>
          <w:lang w:eastAsia="es-ES"/>
        </w:rPr>
        <w:t xml:space="preserve">, sobre fondos oscuros </w:t>
      </w:r>
      <w:r w:rsidRPr="006834FE">
        <w:rPr>
          <w:color w:val="000000"/>
          <w:u w:val="single"/>
          <w:lang w:eastAsia="es-ES"/>
        </w:rPr>
        <w:t xml:space="preserve">realizados </w:t>
      </w:r>
      <w:r w:rsidRPr="006834FE">
        <w:rPr>
          <w:b/>
          <w:color w:val="000000"/>
          <w:u w:val="single"/>
          <w:lang w:eastAsia="es-ES"/>
        </w:rPr>
        <w:t>al aguatinta</w:t>
      </w:r>
      <w:r w:rsidRPr="006834FE">
        <w:rPr>
          <w:color w:val="000000"/>
          <w:lang w:eastAsia="es-ES"/>
        </w:rPr>
        <w:t xml:space="preserve">. Incluso escenas que podríamos calificar de alegres o divertidas adquieren </w:t>
      </w:r>
      <w:r w:rsidR="006834FE" w:rsidRPr="006834FE">
        <w:rPr>
          <w:color w:val="000000"/>
          <w:lang w:eastAsia="es-ES"/>
        </w:rPr>
        <w:t>un aire tenebroso y siniestro</w:t>
      </w:r>
      <w:proofErr w:type="gramStart"/>
      <w:r w:rsidR="006834FE" w:rsidRPr="006834FE">
        <w:rPr>
          <w:color w:val="000000"/>
          <w:lang w:eastAsia="es-ES"/>
        </w:rPr>
        <w:t>:</w:t>
      </w:r>
      <w:r w:rsidRPr="006834FE">
        <w:rPr>
          <w:color w:val="000000"/>
          <w:lang w:eastAsia="es-ES"/>
        </w:rPr>
        <w:t>el</w:t>
      </w:r>
      <w:proofErr w:type="gramEnd"/>
      <w:r w:rsidRPr="006834FE">
        <w:rPr>
          <w:color w:val="000000"/>
          <w:lang w:eastAsia="es-ES"/>
        </w:rPr>
        <w:t xml:space="preserve"> manteo de un pelele en </w:t>
      </w:r>
      <w:r w:rsidRPr="006834FE">
        <w:rPr>
          <w:i/>
          <w:iCs/>
          <w:color w:val="000000"/>
          <w:lang w:eastAsia="es-ES"/>
        </w:rPr>
        <w:t>Disparate Femenino</w:t>
      </w:r>
      <w:r w:rsidRPr="006834FE">
        <w:rPr>
          <w:color w:val="000000"/>
          <w:lang w:eastAsia="es-ES"/>
        </w:rPr>
        <w:t>, el susto de un gigantón en </w:t>
      </w:r>
      <w:r w:rsidRPr="006834FE">
        <w:rPr>
          <w:i/>
          <w:iCs/>
          <w:color w:val="000000"/>
          <w:lang w:eastAsia="es-ES"/>
        </w:rPr>
        <w:t>Disparate de bobo</w:t>
      </w:r>
      <w:r w:rsidRPr="006834FE">
        <w:rPr>
          <w:color w:val="000000"/>
          <w:lang w:eastAsia="es-ES"/>
        </w:rPr>
        <w:t xml:space="preserve">. </w:t>
      </w:r>
    </w:p>
    <w:p w:rsidR="00801F84" w:rsidRPr="006834FE" w:rsidRDefault="00801F84" w:rsidP="00801F84">
      <w:pPr>
        <w:pStyle w:val="Prrafodelista"/>
        <w:numPr>
          <w:ilvl w:val="0"/>
          <w:numId w:val="5"/>
        </w:numPr>
        <w:spacing w:line="360" w:lineRule="auto"/>
        <w:ind w:left="142" w:firstLine="567"/>
        <w:jc w:val="both"/>
        <w:rPr>
          <w:color w:val="000000"/>
          <w:lang w:eastAsia="es-ES"/>
        </w:rPr>
      </w:pPr>
      <w:r w:rsidRPr="006834FE">
        <w:rPr>
          <w:color w:val="000000"/>
          <w:lang w:eastAsia="es-ES"/>
        </w:rPr>
        <w:t xml:space="preserve">Tras la sublevación de Riego se </w:t>
      </w:r>
      <w:proofErr w:type="gramStart"/>
      <w:r w:rsidRPr="006834FE">
        <w:rPr>
          <w:color w:val="000000"/>
          <w:lang w:eastAsia="es-ES"/>
        </w:rPr>
        <w:t>restablecen  los</w:t>
      </w:r>
      <w:proofErr w:type="gramEnd"/>
      <w:r w:rsidRPr="006834FE">
        <w:rPr>
          <w:color w:val="000000"/>
          <w:lang w:eastAsia="es-ES"/>
        </w:rPr>
        <w:t xml:space="preserve"> derechos absolutos de Fernando VII y el comienzo de una oleada de terror y represión. Goya y </w:t>
      </w:r>
      <w:proofErr w:type="gramStart"/>
      <w:r w:rsidRPr="006834FE">
        <w:rPr>
          <w:color w:val="000000"/>
          <w:lang w:eastAsia="es-ES"/>
        </w:rPr>
        <w:t>decide</w:t>
      </w:r>
      <w:proofErr w:type="gramEnd"/>
      <w:r w:rsidRPr="006834FE">
        <w:rPr>
          <w:color w:val="000000"/>
          <w:lang w:eastAsia="es-ES"/>
        </w:rPr>
        <w:t xml:space="preserve"> salir </w:t>
      </w:r>
      <w:r w:rsidR="006834FE">
        <w:rPr>
          <w:color w:val="000000"/>
          <w:lang w:eastAsia="es-ES"/>
        </w:rPr>
        <w:t>hacia Burdeos, donde morirá</w:t>
      </w:r>
      <w:r w:rsidR="00A30EF6">
        <w:rPr>
          <w:color w:val="000000"/>
          <w:lang w:eastAsia="es-ES"/>
        </w:rPr>
        <w:t>.</w:t>
      </w:r>
    </w:p>
    <w:p w:rsidR="00814887" w:rsidRDefault="00814887" w:rsidP="00814887"/>
    <w:p w:rsidR="002E15EB" w:rsidRPr="002E15EB" w:rsidRDefault="002E15EB" w:rsidP="002E15EB">
      <w:pPr>
        <w:spacing w:line="360" w:lineRule="auto"/>
        <w:ind w:left="113" w:right="113"/>
        <w:rPr>
          <w:lang w:val="es-ES"/>
        </w:rPr>
      </w:pPr>
      <w:r w:rsidRPr="002E15EB">
        <w:rPr>
          <w:b/>
          <w:bCs/>
          <w:lang w:val="es-ES"/>
        </w:rPr>
        <w:t>La trascendencia posterior de Goya</w:t>
      </w:r>
    </w:p>
    <w:p w:rsidR="002E15EB" w:rsidRPr="002E15EB" w:rsidRDefault="002E15EB" w:rsidP="002E15EB">
      <w:pPr>
        <w:spacing w:line="360" w:lineRule="auto"/>
        <w:ind w:left="113" w:right="113"/>
        <w:rPr>
          <w:lang w:val="es-ES"/>
        </w:rPr>
      </w:pPr>
      <w:r w:rsidRPr="002E15EB">
        <w:rPr>
          <w:b/>
          <w:bCs/>
          <w:lang w:val="es-ES"/>
        </w:rPr>
        <w:t> </w:t>
      </w:r>
    </w:p>
    <w:p w:rsidR="002E15EB" w:rsidRPr="002E15EB" w:rsidRDefault="002E15EB" w:rsidP="002E15EB">
      <w:pPr>
        <w:spacing w:line="360" w:lineRule="auto"/>
        <w:ind w:left="113" w:right="113"/>
        <w:rPr>
          <w:lang w:val="es-ES"/>
        </w:rPr>
      </w:pPr>
      <w:r w:rsidRPr="002E15EB">
        <w:rPr>
          <w:lang w:val="es-ES"/>
        </w:rPr>
        <w:t xml:space="preserve">Hemos comprobado que, a pesar de partir de una base barroca, con </w:t>
      </w:r>
      <w:r>
        <w:rPr>
          <w:lang w:val="es-ES"/>
        </w:rPr>
        <w:t>influencias de Rembrandt o Veláz</w:t>
      </w:r>
      <w:r w:rsidRPr="002E15EB">
        <w:rPr>
          <w:lang w:val="es-ES"/>
        </w:rPr>
        <w:t xml:space="preserve">quez, </w:t>
      </w:r>
      <w:r w:rsidRPr="002E15EB">
        <w:rPr>
          <w:u w:val="single"/>
          <w:lang w:val="es-ES"/>
        </w:rPr>
        <w:t>Goya acaba suponiendo una ruptura con la tradición porque se atreve a crear su propio mundo</w:t>
      </w:r>
      <w:r w:rsidRPr="002E15EB">
        <w:rPr>
          <w:lang w:val="es-ES"/>
        </w:rPr>
        <w:t>.  Goya rechaza el dibujo del Neoclasicismo frente al color y al movimiento. Y es esto precisamente lo que lega al arte posterior </w:t>
      </w:r>
      <w:r w:rsidRPr="002E15EB">
        <w:rPr>
          <w:b/>
          <w:bCs/>
          <w:lang w:val="es-ES"/>
        </w:rPr>
        <w:t>romántico:</w:t>
      </w:r>
      <w:r w:rsidRPr="002E15EB">
        <w:rPr>
          <w:lang w:val="es-ES"/>
        </w:rPr>
        <w:t xml:space="preserve"> </w:t>
      </w:r>
      <w:r w:rsidRPr="002E15EB">
        <w:rPr>
          <w:u w:val="single"/>
          <w:lang w:val="es-ES"/>
        </w:rPr>
        <w:t>la expresividad de los rostros, la composición dinámica y el vigor plástico de la "mancha"</w:t>
      </w:r>
      <w:r>
        <w:rPr>
          <w:lang w:val="es-ES"/>
        </w:rPr>
        <w:t>.</w:t>
      </w:r>
    </w:p>
    <w:p w:rsidR="002E15EB" w:rsidRPr="002E15EB" w:rsidRDefault="002E15EB" w:rsidP="002E15EB">
      <w:pPr>
        <w:spacing w:line="360" w:lineRule="auto"/>
        <w:ind w:left="113" w:right="113"/>
        <w:rPr>
          <w:lang w:val="es-ES"/>
        </w:rPr>
      </w:pPr>
      <w:r w:rsidRPr="002E15EB">
        <w:rPr>
          <w:lang w:val="es-ES"/>
        </w:rPr>
        <w:t>Numerosos artistas, en momentos posteriores, acudirán a Goya como fuente de inspiración. Entre ellos </w:t>
      </w:r>
      <w:r w:rsidRPr="002E15EB">
        <w:rPr>
          <w:b/>
          <w:bCs/>
          <w:lang w:val="es-ES"/>
        </w:rPr>
        <w:t>Manet</w:t>
      </w:r>
      <w:r w:rsidRPr="002E15EB">
        <w:rPr>
          <w:lang w:val="es-ES"/>
        </w:rPr>
        <w:t>. Asimismo, los </w:t>
      </w:r>
      <w:r w:rsidRPr="002E15EB">
        <w:rPr>
          <w:b/>
          <w:bCs/>
          <w:lang w:val="es-ES"/>
        </w:rPr>
        <w:t>impresionistas</w:t>
      </w:r>
      <w:r w:rsidRPr="002E15EB">
        <w:rPr>
          <w:lang w:val="es-ES"/>
        </w:rPr>
        <w:t> se inspiran en técnica en el tratamiento de las manchas.</w:t>
      </w:r>
    </w:p>
    <w:p w:rsidR="002E15EB" w:rsidRPr="002E15EB" w:rsidRDefault="002E15EB" w:rsidP="002E15EB">
      <w:pPr>
        <w:spacing w:line="360" w:lineRule="auto"/>
        <w:ind w:left="113" w:right="113"/>
        <w:rPr>
          <w:lang w:val="es-ES"/>
        </w:rPr>
      </w:pPr>
      <w:r w:rsidRPr="002E15EB">
        <w:rPr>
          <w:lang w:val="es-ES"/>
        </w:rPr>
        <w:t>Los </w:t>
      </w:r>
      <w:r w:rsidRPr="002E15EB">
        <w:rPr>
          <w:b/>
          <w:bCs/>
          <w:lang w:val="es-ES"/>
        </w:rPr>
        <w:t>expresionistas</w:t>
      </w:r>
      <w:r w:rsidRPr="002E15EB">
        <w:rPr>
          <w:lang w:val="es-ES"/>
        </w:rPr>
        <w:t> evocan el mundo de las pinturas negras al intentar plasmar el dolor y el miedo, el mundo interior de seres turbados (como </w:t>
      </w:r>
      <w:r w:rsidRPr="00607ACC">
        <w:rPr>
          <w:b/>
          <w:i/>
          <w:iCs/>
          <w:lang w:val="es-ES"/>
        </w:rPr>
        <w:t>El grito</w:t>
      </w:r>
      <w:r w:rsidRPr="00607ACC">
        <w:rPr>
          <w:b/>
          <w:lang w:val="es-ES"/>
        </w:rPr>
        <w:t>, de Munch,</w:t>
      </w:r>
      <w:r w:rsidR="00607ACC">
        <w:rPr>
          <w:lang w:val="es-ES"/>
        </w:rPr>
        <w:t>)</w:t>
      </w:r>
      <w:r w:rsidRPr="002E15EB">
        <w:rPr>
          <w:lang w:val="es-ES"/>
        </w:rPr>
        <w:t xml:space="preserve">. </w:t>
      </w:r>
      <w:r w:rsidRPr="00607ACC">
        <w:rPr>
          <w:u w:val="single"/>
          <w:lang w:val="es-ES"/>
        </w:rPr>
        <w:t>Goya, en sus </w:t>
      </w:r>
      <w:r w:rsidRPr="00607ACC">
        <w:rPr>
          <w:i/>
          <w:iCs/>
          <w:u w:val="single"/>
          <w:lang w:val="es-ES"/>
        </w:rPr>
        <w:t>Pinturas negras</w:t>
      </w:r>
      <w:r w:rsidRPr="00607ACC">
        <w:rPr>
          <w:u w:val="single"/>
          <w:lang w:val="es-ES"/>
        </w:rPr>
        <w:t> ya había utilizado el color con una finalidad expresiva</w:t>
      </w:r>
      <w:r w:rsidRPr="002E15EB">
        <w:rPr>
          <w:lang w:val="es-ES"/>
        </w:rPr>
        <w:t xml:space="preserve"> más allá de la imitación de la realidad.</w:t>
      </w:r>
    </w:p>
    <w:p w:rsidR="002E15EB" w:rsidRPr="002E15EB" w:rsidRDefault="002E15EB" w:rsidP="002E15EB">
      <w:pPr>
        <w:spacing w:line="360" w:lineRule="auto"/>
        <w:ind w:left="113" w:right="113"/>
        <w:rPr>
          <w:lang w:val="es-ES"/>
        </w:rPr>
      </w:pPr>
      <w:r w:rsidRPr="002E15EB">
        <w:rPr>
          <w:lang w:val="es-ES"/>
        </w:rPr>
        <w:t>Cuando los </w:t>
      </w:r>
      <w:r w:rsidRPr="002E15EB">
        <w:rPr>
          <w:b/>
          <w:bCs/>
          <w:lang w:val="es-ES"/>
        </w:rPr>
        <w:t>surrealistas</w:t>
      </w:r>
      <w:r w:rsidRPr="002E15EB">
        <w:rPr>
          <w:lang w:val="es-ES"/>
        </w:rPr>
        <w:t> </w:t>
      </w:r>
      <w:r w:rsidRPr="006F17F5">
        <w:rPr>
          <w:u w:val="single"/>
          <w:lang w:val="es-ES"/>
        </w:rPr>
        <w:t>se afanan en expresar el mundo de los sueños</w:t>
      </w:r>
      <w:r w:rsidRPr="002E15EB">
        <w:rPr>
          <w:lang w:val="es-ES"/>
        </w:rPr>
        <w:t xml:space="preserve"> incorporando a su pintura las técnicas del psicoanálisis, no “inventan" un arte nuevo, sino que continúan una tendencia que se ha mantenido en el arte pictóríco desde El Bosco hasta Goya. Los elementos de crítica, de simbolismo y de visión interior del mundo son los mismos: ahí están los cuadros que representan las experiencias de la guerra de Dalí o Miró y lo extraño y perturbador y las alusiones al tiempo  y a la muerte en la obra de Dalí.</w:t>
      </w:r>
    </w:p>
    <w:p w:rsidR="00607ACC" w:rsidRDefault="002E15EB" w:rsidP="00607ACC">
      <w:pPr>
        <w:spacing w:line="360" w:lineRule="auto"/>
        <w:ind w:left="113" w:right="113"/>
        <w:rPr>
          <w:b/>
          <w:bCs/>
          <w:lang w:val="es-ES"/>
        </w:rPr>
      </w:pPr>
      <w:r w:rsidRPr="002E15EB">
        <w:rPr>
          <w:b/>
          <w:bCs/>
          <w:lang w:val="es-ES"/>
        </w:rPr>
        <w:t xml:space="preserve">En general, la pintura de los siglos XIX y XX, con todas sus escuelas y tendencias, tiene en Goya su fuente de inspiración, en temas, técnica, estilo, compromiso y concepción del mundo. </w:t>
      </w:r>
    </w:p>
    <w:p w:rsidR="00607ACC" w:rsidRDefault="00607ACC" w:rsidP="00607ACC">
      <w:pPr>
        <w:spacing w:line="360" w:lineRule="auto"/>
        <w:ind w:left="113" w:right="113"/>
        <w:rPr>
          <w:b/>
          <w:bCs/>
          <w:lang w:val="es-ES"/>
        </w:rPr>
      </w:pPr>
    </w:p>
    <w:p w:rsidR="00814887" w:rsidRDefault="00814887" w:rsidP="00607ACC">
      <w:pPr>
        <w:spacing w:line="360" w:lineRule="auto"/>
        <w:ind w:left="113" w:right="113"/>
      </w:pPr>
      <w:r>
        <w:rPr>
          <w:u w:val="thick"/>
        </w:rPr>
        <w:t>LA TÉCNICA DEL GRABADO EN</w:t>
      </w:r>
      <w:r>
        <w:rPr>
          <w:spacing w:val="-9"/>
          <w:u w:val="thick"/>
        </w:rPr>
        <w:t xml:space="preserve"> </w:t>
      </w:r>
      <w:r>
        <w:rPr>
          <w:u w:val="thick"/>
        </w:rPr>
        <w:t>GOYA</w:t>
      </w:r>
    </w:p>
    <w:p w:rsidR="00814887" w:rsidRDefault="00814887" w:rsidP="00814887">
      <w:pPr>
        <w:pStyle w:val="Textoindependiente"/>
        <w:spacing w:before="0"/>
        <w:ind w:left="0" w:firstLine="0"/>
        <w:jc w:val="left"/>
        <w:rPr>
          <w:b/>
          <w:sz w:val="20"/>
        </w:rPr>
      </w:pPr>
    </w:p>
    <w:p w:rsidR="00814887" w:rsidRDefault="00814887" w:rsidP="00B616A2">
      <w:pPr>
        <w:pStyle w:val="Textoindependiente"/>
        <w:spacing w:before="125" w:line="360" w:lineRule="auto"/>
        <w:ind w:left="0" w:right="110" w:firstLine="0"/>
      </w:pPr>
      <w:r>
        <w:t xml:space="preserve">Recibe el nombre de </w:t>
      </w:r>
      <w:r>
        <w:rPr>
          <w:b/>
        </w:rPr>
        <w:t xml:space="preserve">grabado </w:t>
      </w:r>
      <w:r>
        <w:t>toda lámina o estampa impresa mediante diversas técnicas en las que el dibujo se realiza sobre planchas, normalmente de cobre, por medio de incisiones y se traslada después al papel una vez tintada la plancha mediante</w:t>
      </w:r>
      <w:r>
        <w:rPr>
          <w:spacing w:val="-38"/>
        </w:rPr>
        <w:t xml:space="preserve"> </w:t>
      </w:r>
      <w:r>
        <w:t>presión.</w:t>
      </w:r>
    </w:p>
    <w:p w:rsidR="00814887" w:rsidRDefault="00814887" w:rsidP="00814887">
      <w:pPr>
        <w:pStyle w:val="Textoindependiente"/>
        <w:spacing w:line="360" w:lineRule="auto"/>
        <w:ind w:right="111"/>
      </w:pPr>
      <w:r>
        <w:t xml:space="preserve">Hasta la aparición de la fotografía y otros medios de reproducción, el grabado supone el primer intento de reproducir de manera más o menos industrial una obra de arte </w:t>
      </w:r>
      <w:proofErr w:type="gramStart"/>
      <w:r>
        <w:t>para  que</w:t>
      </w:r>
      <w:proofErr w:type="gramEnd"/>
      <w:r>
        <w:t xml:space="preserve"> alcance mayor difusión.</w:t>
      </w:r>
    </w:p>
    <w:p w:rsidR="00814887" w:rsidRDefault="00814887" w:rsidP="00814887">
      <w:pPr>
        <w:pStyle w:val="Textoindependiente"/>
        <w:spacing w:before="5" w:line="360" w:lineRule="auto"/>
        <w:ind w:right="110"/>
      </w:pPr>
      <w:r>
        <w:t xml:space="preserve">Existen distintos tipos de grabado, en función </w:t>
      </w:r>
      <w:proofErr w:type="gramStart"/>
      <w:r>
        <w:t>del</w:t>
      </w:r>
      <w:proofErr w:type="gramEnd"/>
      <w:r>
        <w:t xml:space="preserve"> material con el que se realice la plancha sobre la que se va a trabajar y posteriormente a entintar llamada </w:t>
      </w:r>
      <w:r>
        <w:rPr>
          <w:b/>
        </w:rPr>
        <w:t>matriz</w:t>
      </w:r>
      <w:r>
        <w:t xml:space="preserve">. Si la matriz es de </w:t>
      </w:r>
      <w:proofErr w:type="gramStart"/>
      <w:r>
        <w:t>madera</w:t>
      </w:r>
      <w:proofErr w:type="gramEnd"/>
      <w:r>
        <w:t xml:space="preserve"> el grabado se llama </w:t>
      </w:r>
      <w:r>
        <w:rPr>
          <w:b/>
        </w:rPr>
        <w:t>xilografía</w:t>
      </w:r>
      <w:r>
        <w:t xml:space="preserve">. Si la matriz es de metal el procedimiento es a la inversa por lo que se hablará de </w:t>
      </w:r>
      <w:r>
        <w:rPr>
          <w:b/>
        </w:rPr>
        <w:t>grabado en hueco</w:t>
      </w:r>
      <w:r>
        <w:t xml:space="preserve">, generalmente sobre plancha de cobre. En </w:t>
      </w:r>
      <w:proofErr w:type="gramStart"/>
      <w:r>
        <w:t>este</w:t>
      </w:r>
      <w:proofErr w:type="gramEnd"/>
      <w:r>
        <w:t xml:space="preserve"> caso el grabado </w:t>
      </w:r>
      <w:r w:rsidR="00607ACC">
        <w:t>puede ser de distintos tipos:</w:t>
      </w:r>
    </w:p>
    <w:p w:rsidR="00814887" w:rsidRDefault="00814887" w:rsidP="00814887">
      <w:pPr>
        <w:pStyle w:val="Textoindependiente"/>
        <w:spacing w:before="0"/>
        <w:ind w:left="0" w:firstLine="0"/>
        <w:jc w:val="left"/>
      </w:pPr>
    </w:p>
    <w:p w:rsidR="00607ACC" w:rsidRPr="00607ACC" w:rsidRDefault="00607ACC" w:rsidP="00607ACC">
      <w:pPr>
        <w:spacing w:line="360" w:lineRule="auto"/>
        <w:rPr>
          <w:lang w:val="es-ES"/>
        </w:rPr>
      </w:pPr>
      <w:r w:rsidRPr="00607ACC">
        <w:rPr>
          <w:b/>
          <w:bCs/>
          <w:lang w:val="es-ES"/>
        </w:rPr>
        <w:t>• Aguafuerte</w:t>
      </w:r>
      <w:r w:rsidRPr="00607ACC">
        <w:rPr>
          <w:bCs/>
          <w:lang w:val="es-ES"/>
        </w:rPr>
        <w:t xml:space="preserve">: </w:t>
      </w:r>
      <w:r w:rsidRPr="00607ACC">
        <w:rPr>
          <w:lang w:val="es-ES"/>
        </w:rPr>
        <w:t>La matriz es metal y el artista emplea un punzón metálico dibujando deeste modo la imagen deseada. Una vez terminada la composición, la placa se sumerge en un baño de ácido o aguafuerte cuya acción disuelve la zona de metal dibujada que se ha quedado sin protección.</w:t>
      </w:r>
    </w:p>
    <w:p w:rsidR="00607ACC" w:rsidRPr="00607ACC" w:rsidRDefault="00607ACC" w:rsidP="00607ACC">
      <w:pPr>
        <w:spacing w:line="360" w:lineRule="auto"/>
        <w:rPr>
          <w:lang w:val="es-ES"/>
        </w:rPr>
      </w:pPr>
      <w:r w:rsidRPr="00607ACC">
        <w:rPr>
          <w:bCs/>
          <w:lang w:val="es-ES"/>
        </w:rPr>
        <w:t xml:space="preserve">• </w:t>
      </w:r>
      <w:r w:rsidRPr="00607ACC">
        <w:rPr>
          <w:b/>
          <w:bCs/>
          <w:lang w:val="es-ES"/>
        </w:rPr>
        <w:t>Aguatinta</w:t>
      </w:r>
      <w:r w:rsidRPr="00607ACC">
        <w:rPr>
          <w:bCs/>
          <w:lang w:val="es-ES"/>
        </w:rPr>
        <w:t xml:space="preserve">: </w:t>
      </w:r>
      <w:r w:rsidRPr="00607ACC">
        <w:rPr>
          <w:lang w:val="es-ES"/>
        </w:rPr>
        <w:t xml:space="preserve">La técnica es muy similar al proceso del aguafuerte, pero </w:t>
      </w:r>
      <w:r>
        <w:rPr>
          <w:lang w:val="es-ES"/>
        </w:rPr>
        <w:t>cubriendo</w:t>
      </w:r>
      <w:r w:rsidRPr="00607ACC">
        <w:rPr>
          <w:lang w:val="es-ES"/>
        </w:rPr>
        <w:t xml:space="preserve"> algunas </w:t>
      </w:r>
      <w:r>
        <w:rPr>
          <w:lang w:val="es-ES"/>
        </w:rPr>
        <w:t>partes de la matriz  cubren con</w:t>
      </w:r>
      <w:r w:rsidRPr="00607ACC">
        <w:rPr>
          <w:lang w:val="es-ES"/>
        </w:rPr>
        <w:t xml:space="preserve"> cera. La ventaja de esta técnica es que el artista conseguir distintas tonalidades de grises y un negro más oscuro.</w:t>
      </w:r>
    </w:p>
    <w:p w:rsidR="00E76BE8" w:rsidRPr="006834FE" w:rsidRDefault="00607ACC" w:rsidP="00B616A2">
      <w:pPr>
        <w:spacing w:line="360" w:lineRule="auto"/>
      </w:pPr>
      <w:r w:rsidRPr="00607ACC">
        <w:rPr>
          <w:bCs/>
          <w:lang w:val="es-ES"/>
        </w:rPr>
        <w:t xml:space="preserve">• </w:t>
      </w:r>
      <w:r w:rsidRPr="00607ACC">
        <w:rPr>
          <w:b/>
          <w:bCs/>
          <w:lang w:val="es-ES"/>
        </w:rPr>
        <w:t>Litografía</w:t>
      </w:r>
      <w:r w:rsidRPr="00607ACC">
        <w:rPr>
          <w:bCs/>
          <w:lang w:val="es-ES"/>
        </w:rPr>
        <w:t xml:space="preserve">: </w:t>
      </w:r>
      <w:r w:rsidRPr="00607ACC">
        <w:rPr>
          <w:lang w:val="es-ES"/>
        </w:rPr>
        <w:t>A diferencia de los anteriores procesos, en el caso de la litografía la imagen se crea directamente</w:t>
      </w:r>
      <w:r>
        <w:rPr>
          <w:lang w:val="es-ES"/>
        </w:rPr>
        <w:t xml:space="preserve"> sobre una superficie de piedra.</w:t>
      </w:r>
    </w:p>
    <w:sectPr w:rsidR="00E76BE8" w:rsidRPr="006834FE" w:rsidSect="00B616A2">
      <w:footerReference w:type="default" r:id="rId8"/>
      <w:pgSz w:w="11900" w:h="16840"/>
      <w:pgMar w:top="1360" w:right="1268" w:bottom="960" w:left="1580" w:header="0" w:footer="7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BE8" w:rsidRDefault="00E76BE8" w:rsidP="00E76BE8">
      <w:r>
        <w:separator/>
      </w:r>
    </w:p>
  </w:endnote>
  <w:endnote w:type="continuationSeparator" w:id="0">
    <w:p w:rsidR="00E76BE8" w:rsidRDefault="00E76BE8" w:rsidP="00E76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72219"/>
      <w:docPartObj>
        <w:docPartGallery w:val="Page Numbers (Bottom of Page)"/>
        <w:docPartUnique/>
      </w:docPartObj>
    </w:sdtPr>
    <w:sdtContent>
      <w:p w:rsidR="009C173E" w:rsidRDefault="009C173E">
        <w:pPr>
          <w:pStyle w:val="Piedepgina"/>
          <w:jc w:val="right"/>
        </w:pPr>
        <w:fldSimple w:instr=" PAGE   \* MERGEFORMAT ">
          <w:r w:rsidR="006F17F5">
            <w:rPr>
              <w:noProof/>
            </w:rPr>
            <w:t>4</w:t>
          </w:r>
        </w:fldSimple>
      </w:p>
    </w:sdtContent>
  </w:sdt>
  <w:p w:rsidR="00E76BE8" w:rsidRDefault="00E76BE8">
    <w:pPr>
      <w:pStyle w:val="Textoindependiente"/>
      <w:spacing w:before="0"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BE8" w:rsidRDefault="00E76BE8" w:rsidP="00E76BE8">
      <w:r>
        <w:separator/>
      </w:r>
    </w:p>
  </w:footnote>
  <w:footnote w:type="continuationSeparator" w:id="0">
    <w:p w:rsidR="00E76BE8" w:rsidRDefault="00E76BE8" w:rsidP="00E76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36F"/>
    <w:multiLevelType w:val="multilevel"/>
    <w:tmpl w:val="CC2EB85C"/>
    <w:lvl w:ilvl="0">
      <w:start w:val="1"/>
      <w:numFmt w:val="decimal"/>
      <w:lvlText w:val="%1."/>
      <w:lvlJc w:val="left"/>
      <w:pPr>
        <w:ind w:left="518" w:hanging="277"/>
        <w:jc w:val="right"/>
      </w:pPr>
      <w:rPr>
        <w:rFonts w:ascii="Times New Roman" w:eastAsia="Times New Roman" w:hAnsi="Times New Roman" w:cs="Times New Roman" w:hint="default"/>
        <w:b/>
        <w:bCs/>
        <w:w w:val="99"/>
        <w:sz w:val="22"/>
        <w:szCs w:val="22"/>
      </w:rPr>
    </w:lvl>
    <w:lvl w:ilvl="1">
      <w:start w:val="1"/>
      <w:numFmt w:val="decimal"/>
      <w:lvlText w:val="%1.%2."/>
      <w:lvlJc w:val="left"/>
      <w:pPr>
        <w:ind w:left="441" w:hanging="441"/>
      </w:pPr>
      <w:rPr>
        <w:rFonts w:ascii="Times New Roman" w:eastAsia="Times New Roman" w:hAnsi="Times New Roman" w:cs="Times New Roman" w:hint="default"/>
        <w:b/>
        <w:bCs/>
        <w:w w:val="99"/>
        <w:sz w:val="22"/>
        <w:szCs w:val="22"/>
      </w:rPr>
    </w:lvl>
    <w:lvl w:ilvl="2">
      <w:start w:val="1"/>
      <w:numFmt w:val="bullet"/>
      <w:lvlText w:val="•"/>
      <w:lvlJc w:val="left"/>
      <w:pPr>
        <w:ind w:left="1468" w:hanging="441"/>
      </w:pPr>
      <w:rPr>
        <w:rFonts w:hint="default"/>
      </w:rPr>
    </w:lvl>
    <w:lvl w:ilvl="3">
      <w:start w:val="1"/>
      <w:numFmt w:val="bullet"/>
      <w:lvlText w:val="•"/>
      <w:lvlJc w:val="left"/>
      <w:pPr>
        <w:ind w:left="2377" w:hanging="441"/>
      </w:pPr>
      <w:rPr>
        <w:rFonts w:hint="default"/>
      </w:rPr>
    </w:lvl>
    <w:lvl w:ilvl="4">
      <w:start w:val="1"/>
      <w:numFmt w:val="bullet"/>
      <w:lvlText w:val="•"/>
      <w:lvlJc w:val="left"/>
      <w:pPr>
        <w:ind w:left="3286" w:hanging="441"/>
      </w:pPr>
      <w:rPr>
        <w:rFonts w:hint="default"/>
      </w:rPr>
    </w:lvl>
    <w:lvl w:ilvl="5">
      <w:start w:val="1"/>
      <w:numFmt w:val="bullet"/>
      <w:lvlText w:val="•"/>
      <w:lvlJc w:val="left"/>
      <w:pPr>
        <w:ind w:left="4195" w:hanging="441"/>
      </w:pPr>
      <w:rPr>
        <w:rFonts w:hint="default"/>
      </w:rPr>
    </w:lvl>
    <w:lvl w:ilvl="6">
      <w:start w:val="1"/>
      <w:numFmt w:val="bullet"/>
      <w:lvlText w:val="•"/>
      <w:lvlJc w:val="left"/>
      <w:pPr>
        <w:ind w:left="5104" w:hanging="441"/>
      </w:pPr>
      <w:rPr>
        <w:rFonts w:hint="default"/>
      </w:rPr>
    </w:lvl>
    <w:lvl w:ilvl="7">
      <w:start w:val="1"/>
      <w:numFmt w:val="bullet"/>
      <w:lvlText w:val="•"/>
      <w:lvlJc w:val="left"/>
      <w:pPr>
        <w:ind w:left="6013" w:hanging="441"/>
      </w:pPr>
      <w:rPr>
        <w:rFonts w:hint="default"/>
      </w:rPr>
    </w:lvl>
    <w:lvl w:ilvl="8">
      <w:start w:val="1"/>
      <w:numFmt w:val="bullet"/>
      <w:lvlText w:val="•"/>
      <w:lvlJc w:val="left"/>
      <w:pPr>
        <w:ind w:left="6922" w:hanging="441"/>
      </w:pPr>
      <w:rPr>
        <w:rFonts w:hint="default"/>
      </w:rPr>
    </w:lvl>
  </w:abstractNum>
  <w:abstractNum w:abstractNumId="1">
    <w:nsid w:val="281155B6"/>
    <w:multiLevelType w:val="hybridMultilevel"/>
    <w:tmpl w:val="B84AA67E"/>
    <w:lvl w:ilvl="0" w:tplc="0C0A0001">
      <w:start w:val="1"/>
      <w:numFmt w:val="bullet"/>
      <w:lvlText w:val=""/>
      <w:lvlJc w:val="left"/>
      <w:pPr>
        <w:ind w:left="1549" w:hanging="360"/>
      </w:pPr>
      <w:rPr>
        <w:rFonts w:ascii="Symbol" w:hAnsi="Symbol" w:hint="default"/>
      </w:rPr>
    </w:lvl>
    <w:lvl w:ilvl="1" w:tplc="0C0A0003" w:tentative="1">
      <w:start w:val="1"/>
      <w:numFmt w:val="bullet"/>
      <w:lvlText w:val="o"/>
      <w:lvlJc w:val="left"/>
      <w:pPr>
        <w:ind w:left="2269" w:hanging="360"/>
      </w:pPr>
      <w:rPr>
        <w:rFonts w:ascii="Courier New" w:hAnsi="Courier New" w:cs="Courier New" w:hint="default"/>
      </w:rPr>
    </w:lvl>
    <w:lvl w:ilvl="2" w:tplc="0C0A0005" w:tentative="1">
      <w:start w:val="1"/>
      <w:numFmt w:val="bullet"/>
      <w:lvlText w:val=""/>
      <w:lvlJc w:val="left"/>
      <w:pPr>
        <w:ind w:left="2989" w:hanging="360"/>
      </w:pPr>
      <w:rPr>
        <w:rFonts w:ascii="Wingdings" w:hAnsi="Wingdings" w:hint="default"/>
      </w:rPr>
    </w:lvl>
    <w:lvl w:ilvl="3" w:tplc="0C0A0001" w:tentative="1">
      <w:start w:val="1"/>
      <w:numFmt w:val="bullet"/>
      <w:lvlText w:val=""/>
      <w:lvlJc w:val="left"/>
      <w:pPr>
        <w:ind w:left="3709" w:hanging="360"/>
      </w:pPr>
      <w:rPr>
        <w:rFonts w:ascii="Symbol" w:hAnsi="Symbol" w:hint="default"/>
      </w:rPr>
    </w:lvl>
    <w:lvl w:ilvl="4" w:tplc="0C0A0003" w:tentative="1">
      <w:start w:val="1"/>
      <w:numFmt w:val="bullet"/>
      <w:lvlText w:val="o"/>
      <w:lvlJc w:val="left"/>
      <w:pPr>
        <w:ind w:left="4429" w:hanging="360"/>
      </w:pPr>
      <w:rPr>
        <w:rFonts w:ascii="Courier New" w:hAnsi="Courier New" w:cs="Courier New" w:hint="default"/>
      </w:rPr>
    </w:lvl>
    <w:lvl w:ilvl="5" w:tplc="0C0A0005" w:tentative="1">
      <w:start w:val="1"/>
      <w:numFmt w:val="bullet"/>
      <w:lvlText w:val=""/>
      <w:lvlJc w:val="left"/>
      <w:pPr>
        <w:ind w:left="5149" w:hanging="360"/>
      </w:pPr>
      <w:rPr>
        <w:rFonts w:ascii="Wingdings" w:hAnsi="Wingdings" w:hint="default"/>
      </w:rPr>
    </w:lvl>
    <w:lvl w:ilvl="6" w:tplc="0C0A0001" w:tentative="1">
      <w:start w:val="1"/>
      <w:numFmt w:val="bullet"/>
      <w:lvlText w:val=""/>
      <w:lvlJc w:val="left"/>
      <w:pPr>
        <w:ind w:left="5869" w:hanging="360"/>
      </w:pPr>
      <w:rPr>
        <w:rFonts w:ascii="Symbol" w:hAnsi="Symbol" w:hint="default"/>
      </w:rPr>
    </w:lvl>
    <w:lvl w:ilvl="7" w:tplc="0C0A0003" w:tentative="1">
      <w:start w:val="1"/>
      <w:numFmt w:val="bullet"/>
      <w:lvlText w:val="o"/>
      <w:lvlJc w:val="left"/>
      <w:pPr>
        <w:ind w:left="6589" w:hanging="360"/>
      </w:pPr>
      <w:rPr>
        <w:rFonts w:ascii="Courier New" w:hAnsi="Courier New" w:cs="Courier New" w:hint="default"/>
      </w:rPr>
    </w:lvl>
    <w:lvl w:ilvl="8" w:tplc="0C0A0005" w:tentative="1">
      <w:start w:val="1"/>
      <w:numFmt w:val="bullet"/>
      <w:lvlText w:val=""/>
      <w:lvlJc w:val="left"/>
      <w:pPr>
        <w:ind w:left="7309" w:hanging="360"/>
      </w:pPr>
      <w:rPr>
        <w:rFonts w:ascii="Wingdings" w:hAnsi="Wingdings" w:hint="default"/>
      </w:rPr>
    </w:lvl>
  </w:abstractNum>
  <w:abstractNum w:abstractNumId="2">
    <w:nsid w:val="417D25A7"/>
    <w:multiLevelType w:val="hybridMultilevel"/>
    <w:tmpl w:val="89C0F05E"/>
    <w:lvl w:ilvl="0" w:tplc="0C0A0001">
      <w:start w:val="1"/>
      <w:numFmt w:val="bullet"/>
      <w:lvlText w:val=""/>
      <w:lvlJc w:val="left"/>
      <w:pPr>
        <w:ind w:left="1549" w:hanging="360"/>
      </w:pPr>
      <w:rPr>
        <w:rFonts w:ascii="Symbol" w:hAnsi="Symbol" w:hint="default"/>
      </w:rPr>
    </w:lvl>
    <w:lvl w:ilvl="1" w:tplc="0C0A0003" w:tentative="1">
      <w:start w:val="1"/>
      <w:numFmt w:val="bullet"/>
      <w:lvlText w:val="o"/>
      <w:lvlJc w:val="left"/>
      <w:pPr>
        <w:ind w:left="2269" w:hanging="360"/>
      </w:pPr>
      <w:rPr>
        <w:rFonts w:ascii="Courier New" w:hAnsi="Courier New" w:cs="Courier New" w:hint="default"/>
      </w:rPr>
    </w:lvl>
    <w:lvl w:ilvl="2" w:tplc="0C0A0005" w:tentative="1">
      <w:start w:val="1"/>
      <w:numFmt w:val="bullet"/>
      <w:lvlText w:val=""/>
      <w:lvlJc w:val="left"/>
      <w:pPr>
        <w:ind w:left="2989" w:hanging="360"/>
      </w:pPr>
      <w:rPr>
        <w:rFonts w:ascii="Wingdings" w:hAnsi="Wingdings" w:hint="default"/>
      </w:rPr>
    </w:lvl>
    <w:lvl w:ilvl="3" w:tplc="0C0A0001" w:tentative="1">
      <w:start w:val="1"/>
      <w:numFmt w:val="bullet"/>
      <w:lvlText w:val=""/>
      <w:lvlJc w:val="left"/>
      <w:pPr>
        <w:ind w:left="3709" w:hanging="360"/>
      </w:pPr>
      <w:rPr>
        <w:rFonts w:ascii="Symbol" w:hAnsi="Symbol" w:hint="default"/>
      </w:rPr>
    </w:lvl>
    <w:lvl w:ilvl="4" w:tplc="0C0A0003" w:tentative="1">
      <w:start w:val="1"/>
      <w:numFmt w:val="bullet"/>
      <w:lvlText w:val="o"/>
      <w:lvlJc w:val="left"/>
      <w:pPr>
        <w:ind w:left="4429" w:hanging="360"/>
      </w:pPr>
      <w:rPr>
        <w:rFonts w:ascii="Courier New" w:hAnsi="Courier New" w:cs="Courier New" w:hint="default"/>
      </w:rPr>
    </w:lvl>
    <w:lvl w:ilvl="5" w:tplc="0C0A0005" w:tentative="1">
      <w:start w:val="1"/>
      <w:numFmt w:val="bullet"/>
      <w:lvlText w:val=""/>
      <w:lvlJc w:val="left"/>
      <w:pPr>
        <w:ind w:left="5149" w:hanging="360"/>
      </w:pPr>
      <w:rPr>
        <w:rFonts w:ascii="Wingdings" w:hAnsi="Wingdings" w:hint="default"/>
      </w:rPr>
    </w:lvl>
    <w:lvl w:ilvl="6" w:tplc="0C0A0001" w:tentative="1">
      <w:start w:val="1"/>
      <w:numFmt w:val="bullet"/>
      <w:lvlText w:val=""/>
      <w:lvlJc w:val="left"/>
      <w:pPr>
        <w:ind w:left="5869" w:hanging="360"/>
      </w:pPr>
      <w:rPr>
        <w:rFonts w:ascii="Symbol" w:hAnsi="Symbol" w:hint="default"/>
      </w:rPr>
    </w:lvl>
    <w:lvl w:ilvl="7" w:tplc="0C0A0003" w:tentative="1">
      <w:start w:val="1"/>
      <w:numFmt w:val="bullet"/>
      <w:lvlText w:val="o"/>
      <w:lvlJc w:val="left"/>
      <w:pPr>
        <w:ind w:left="6589" w:hanging="360"/>
      </w:pPr>
      <w:rPr>
        <w:rFonts w:ascii="Courier New" w:hAnsi="Courier New" w:cs="Courier New" w:hint="default"/>
      </w:rPr>
    </w:lvl>
    <w:lvl w:ilvl="8" w:tplc="0C0A0005" w:tentative="1">
      <w:start w:val="1"/>
      <w:numFmt w:val="bullet"/>
      <w:lvlText w:val=""/>
      <w:lvlJc w:val="left"/>
      <w:pPr>
        <w:ind w:left="7309" w:hanging="360"/>
      </w:pPr>
      <w:rPr>
        <w:rFonts w:ascii="Wingdings" w:hAnsi="Wingdings" w:hint="default"/>
      </w:rPr>
    </w:lvl>
  </w:abstractNum>
  <w:abstractNum w:abstractNumId="3">
    <w:nsid w:val="612E6B18"/>
    <w:multiLevelType w:val="hybridMultilevel"/>
    <w:tmpl w:val="8ADC7A74"/>
    <w:lvl w:ilvl="0" w:tplc="0C0A0001">
      <w:start w:val="1"/>
      <w:numFmt w:val="bullet"/>
      <w:lvlText w:val=""/>
      <w:lvlJc w:val="left"/>
      <w:pPr>
        <w:ind w:left="1549" w:hanging="360"/>
      </w:pPr>
      <w:rPr>
        <w:rFonts w:ascii="Symbol" w:hAnsi="Symbol" w:hint="default"/>
      </w:rPr>
    </w:lvl>
    <w:lvl w:ilvl="1" w:tplc="0C0A0003" w:tentative="1">
      <w:start w:val="1"/>
      <w:numFmt w:val="bullet"/>
      <w:lvlText w:val="o"/>
      <w:lvlJc w:val="left"/>
      <w:pPr>
        <w:ind w:left="2269" w:hanging="360"/>
      </w:pPr>
      <w:rPr>
        <w:rFonts w:ascii="Courier New" w:hAnsi="Courier New" w:cs="Courier New" w:hint="default"/>
      </w:rPr>
    </w:lvl>
    <w:lvl w:ilvl="2" w:tplc="0C0A0005" w:tentative="1">
      <w:start w:val="1"/>
      <w:numFmt w:val="bullet"/>
      <w:lvlText w:val=""/>
      <w:lvlJc w:val="left"/>
      <w:pPr>
        <w:ind w:left="2989" w:hanging="360"/>
      </w:pPr>
      <w:rPr>
        <w:rFonts w:ascii="Wingdings" w:hAnsi="Wingdings" w:hint="default"/>
      </w:rPr>
    </w:lvl>
    <w:lvl w:ilvl="3" w:tplc="0C0A0001" w:tentative="1">
      <w:start w:val="1"/>
      <w:numFmt w:val="bullet"/>
      <w:lvlText w:val=""/>
      <w:lvlJc w:val="left"/>
      <w:pPr>
        <w:ind w:left="3709" w:hanging="360"/>
      </w:pPr>
      <w:rPr>
        <w:rFonts w:ascii="Symbol" w:hAnsi="Symbol" w:hint="default"/>
      </w:rPr>
    </w:lvl>
    <w:lvl w:ilvl="4" w:tplc="0C0A0003" w:tentative="1">
      <w:start w:val="1"/>
      <w:numFmt w:val="bullet"/>
      <w:lvlText w:val="o"/>
      <w:lvlJc w:val="left"/>
      <w:pPr>
        <w:ind w:left="4429" w:hanging="360"/>
      </w:pPr>
      <w:rPr>
        <w:rFonts w:ascii="Courier New" w:hAnsi="Courier New" w:cs="Courier New" w:hint="default"/>
      </w:rPr>
    </w:lvl>
    <w:lvl w:ilvl="5" w:tplc="0C0A0005" w:tentative="1">
      <w:start w:val="1"/>
      <w:numFmt w:val="bullet"/>
      <w:lvlText w:val=""/>
      <w:lvlJc w:val="left"/>
      <w:pPr>
        <w:ind w:left="5149" w:hanging="360"/>
      </w:pPr>
      <w:rPr>
        <w:rFonts w:ascii="Wingdings" w:hAnsi="Wingdings" w:hint="default"/>
      </w:rPr>
    </w:lvl>
    <w:lvl w:ilvl="6" w:tplc="0C0A0001" w:tentative="1">
      <w:start w:val="1"/>
      <w:numFmt w:val="bullet"/>
      <w:lvlText w:val=""/>
      <w:lvlJc w:val="left"/>
      <w:pPr>
        <w:ind w:left="5869" w:hanging="360"/>
      </w:pPr>
      <w:rPr>
        <w:rFonts w:ascii="Symbol" w:hAnsi="Symbol" w:hint="default"/>
      </w:rPr>
    </w:lvl>
    <w:lvl w:ilvl="7" w:tplc="0C0A0003" w:tentative="1">
      <w:start w:val="1"/>
      <w:numFmt w:val="bullet"/>
      <w:lvlText w:val="o"/>
      <w:lvlJc w:val="left"/>
      <w:pPr>
        <w:ind w:left="6589" w:hanging="360"/>
      </w:pPr>
      <w:rPr>
        <w:rFonts w:ascii="Courier New" w:hAnsi="Courier New" w:cs="Courier New" w:hint="default"/>
      </w:rPr>
    </w:lvl>
    <w:lvl w:ilvl="8" w:tplc="0C0A0005" w:tentative="1">
      <w:start w:val="1"/>
      <w:numFmt w:val="bullet"/>
      <w:lvlText w:val=""/>
      <w:lvlJc w:val="left"/>
      <w:pPr>
        <w:ind w:left="7309" w:hanging="360"/>
      </w:pPr>
      <w:rPr>
        <w:rFonts w:ascii="Wingdings" w:hAnsi="Wingdings" w:hint="default"/>
      </w:rPr>
    </w:lvl>
  </w:abstractNum>
  <w:abstractNum w:abstractNumId="4">
    <w:nsid w:val="7B966D16"/>
    <w:multiLevelType w:val="hybridMultilevel"/>
    <w:tmpl w:val="70E0A52E"/>
    <w:lvl w:ilvl="0" w:tplc="0C0A0001">
      <w:start w:val="1"/>
      <w:numFmt w:val="bullet"/>
      <w:lvlText w:val=""/>
      <w:lvlJc w:val="left"/>
      <w:pPr>
        <w:ind w:left="1549" w:hanging="360"/>
      </w:pPr>
      <w:rPr>
        <w:rFonts w:ascii="Symbol" w:hAnsi="Symbol" w:hint="default"/>
      </w:rPr>
    </w:lvl>
    <w:lvl w:ilvl="1" w:tplc="0C0A0003" w:tentative="1">
      <w:start w:val="1"/>
      <w:numFmt w:val="bullet"/>
      <w:lvlText w:val="o"/>
      <w:lvlJc w:val="left"/>
      <w:pPr>
        <w:ind w:left="2269" w:hanging="360"/>
      </w:pPr>
      <w:rPr>
        <w:rFonts w:ascii="Courier New" w:hAnsi="Courier New" w:cs="Courier New" w:hint="default"/>
      </w:rPr>
    </w:lvl>
    <w:lvl w:ilvl="2" w:tplc="0C0A0005" w:tentative="1">
      <w:start w:val="1"/>
      <w:numFmt w:val="bullet"/>
      <w:lvlText w:val=""/>
      <w:lvlJc w:val="left"/>
      <w:pPr>
        <w:ind w:left="2989" w:hanging="360"/>
      </w:pPr>
      <w:rPr>
        <w:rFonts w:ascii="Wingdings" w:hAnsi="Wingdings" w:hint="default"/>
      </w:rPr>
    </w:lvl>
    <w:lvl w:ilvl="3" w:tplc="0C0A0001" w:tentative="1">
      <w:start w:val="1"/>
      <w:numFmt w:val="bullet"/>
      <w:lvlText w:val=""/>
      <w:lvlJc w:val="left"/>
      <w:pPr>
        <w:ind w:left="3709" w:hanging="360"/>
      </w:pPr>
      <w:rPr>
        <w:rFonts w:ascii="Symbol" w:hAnsi="Symbol" w:hint="default"/>
      </w:rPr>
    </w:lvl>
    <w:lvl w:ilvl="4" w:tplc="0C0A0003" w:tentative="1">
      <w:start w:val="1"/>
      <w:numFmt w:val="bullet"/>
      <w:lvlText w:val="o"/>
      <w:lvlJc w:val="left"/>
      <w:pPr>
        <w:ind w:left="4429" w:hanging="360"/>
      </w:pPr>
      <w:rPr>
        <w:rFonts w:ascii="Courier New" w:hAnsi="Courier New" w:cs="Courier New" w:hint="default"/>
      </w:rPr>
    </w:lvl>
    <w:lvl w:ilvl="5" w:tplc="0C0A0005" w:tentative="1">
      <w:start w:val="1"/>
      <w:numFmt w:val="bullet"/>
      <w:lvlText w:val=""/>
      <w:lvlJc w:val="left"/>
      <w:pPr>
        <w:ind w:left="5149" w:hanging="360"/>
      </w:pPr>
      <w:rPr>
        <w:rFonts w:ascii="Wingdings" w:hAnsi="Wingdings" w:hint="default"/>
      </w:rPr>
    </w:lvl>
    <w:lvl w:ilvl="6" w:tplc="0C0A0001" w:tentative="1">
      <w:start w:val="1"/>
      <w:numFmt w:val="bullet"/>
      <w:lvlText w:val=""/>
      <w:lvlJc w:val="left"/>
      <w:pPr>
        <w:ind w:left="5869" w:hanging="360"/>
      </w:pPr>
      <w:rPr>
        <w:rFonts w:ascii="Symbol" w:hAnsi="Symbol" w:hint="default"/>
      </w:rPr>
    </w:lvl>
    <w:lvl w:ilvl="7" w:tplc="0C0A0003" w:tentative="1">
      <w:start w:val="1"/>
      <w:numFmt w:val="bullet"/>
      <w:lvlText w:val="o"/>
      <w:lvlJc w:val="left"/>
      <w:pPr>
        <w:ind w:left="6589" w:hanging="360"/>
      </w:pPr>
      <w:rPr>
        <w:rFonts w:ascii="Courier New" w:hAnsi="Courier New" w:cs="Courier New" w:hint="default"/>
      </w:rPr>
    </w:lvl>
    <w:lvl w:ilvl="8" w:tplc="0C0A0005" w:tentative="1">
      <w:start w:val="1"/>
      <w:numFmt w:val="bullet"/>
      <w:lvlText w:val=""/>
      <w:lvlJc w:val="left"/>
      <w:pPr>
        <w:ind w:left="730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
  <w:rsids>
    <w:rsidRoot w:val="00E76BE8"/>
    <w:rsid w:val="0012167B"/>
    <w:rsid w:val="00181CA2"/>
    <w:rsid w:val="002E15EB"/>
    <w:rsid w:val="004347FC"/>
    <w:rsid w:val="00570C72"/>
    <w:rsid w:val="00607ACC"/>
    <w:rsid w:val="00673CBD"/>
    <w:rsid w:val="006834FE"/>
    <w:rsid w:val="006A1B22"/>
    <w:rsid w:val="006F17F5"/>
    <w:rsid w:val="00801F84"/>
    <w:rsid w:val="00814887"/>
    <w:rsid w:val="009C173E"/>
    <w:rsid w:val="009D04C7"/>
    <w:rsid w:val="00A30EF6"/>
    <w:rsid w:val="00B26952"/>
    <w:rsid w:val="00B616A2"/>
    <w:rsid w:val="00C60EF8"/>
    <w:rsid w:val="00E76BE8"/>
    <w:rsid w:val="00EE5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6BE8"/>
    <w:rPr>
      <w:rFonts w:ascii="Times New Roman" w:eastAsia="Times New Roman" w:hAnsi="Times New Roman"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E76BE8"/>
    <w:tblPr>
      <w:tblInd w:w="0" w:type="dxa"/>
      <w:tblCellMar>
        <w:top w:w="0" w:type="dxa"/>
        <w:left w:w="0" w:type="dxa"/>
        <w:bottom w:w="0" w:type="dxa"/>
        <w:right w:w="0" w:type="dxa"/>
      </w:tblCellMar>
    </w:tblPr>
  </w:style>
  <w:style w:type="paragraph" w:styleId="Textoindependiente">
    <w:name w:val="Body Text"/>
    <w:basedOn w:val="Normal"/>
    <w:uiPriority w:val="1"/>
    <w:qFormat/>
    <w:rsid w:val="00E76BE8"/>
    <w:pPr>
      <w:spacing w:before="4"/>
      <w:ind w:left="121" w:firstLine="708"/>
      <w:jc w:val="both"/>
    </w:pPr>
  </w:style>
  <w:style w:type="paragraph" w:customStyle="1" w:styleId="Heading1">
    <w:name w:val="Heading 1"/>
    <w:basedOn w:val="Normal"/>
    <w:uiPriority w:val="1"/>
    <w:qFormat/>
    <w:rsid w:val="00E76BE8"/>
    <w:pPr>
      <w:spacing w:before="57"/>
      <w:ind w:left="121"/>
      <w:outlineLvl w:val="1"/>
    </w:pPr>
    <w:rPr>
      <w:b/>
      <w:bCs/>
    </w:rPr>
  </w:style>
  <w:style w:type="paragraph" w:styleId="Prrafodelista">
    <w:name w:val="List Paragraph"/>
    <w:basedOn w:val="Normal"/>
    <w:uiPriority w:val="1"/>
    <w:qFormat/>
    <w:rsid w:val="00E76BE8"/>
    <w:pPr>
      <w:spacing w:before="57"/>
      <w:ind w:left="397" w:hanging="277"/>
    </w:pPr>
  </w:style>
  <w:style w:type="paragraph" w:customStyle="1" w:styleId="TableParagraph">
    <w:name w:val="Table Paragraph"/>
    <w:basedOn w:val="Normal"/>
    <w:uiPriority w:val="1"/>
    <w:qFormat/>
    <w:rsid w:val="00E76BE8"/>
  </w:style>
  <w:style w:type="paragraph" w:styleId="Encabezado">
    <w:name w:val="header"/>
    <w:basedOn w:val="Normal"/>
    <w:link w:val="EncabezadoCar"/>
    <w:uiPriority w:val="99"/>
    <w:semiHidden/>
    <w:unhideWhenUsed/>
    <w:rsid w:val="006A1B22"/>
    <w:pPr>
      <w:tabs>
        <w:tab w:val="center" w:pos="4252"/>
        <w:tab w:val="right" w:pos="8504"/>
      </w:tabs>
    </w:pPr>
  </w:style>
  <w:style w:type="character" w:customStyle="1" w:styleId="EncabezadoCar">
    <w:name w:val="Encabezado Car"/>
    <w:basedOn w:val="Fuentedeprrafopredeter"/>
    <w:link w:val="Encabezado"/>
    <w:uiPriority w:val="99"/>
    <w:semiHidden/>
    <w:rsid w:val="006A1B22"/>
    <w:rPr>
      <w:rFonts w:ascii="Times New Roman" w:eastAsia="Times New Roman" w:hAnsi="Times New Roman" w:cs="Times New Roman"/>
    </w:rPr>
  </w:style>
  <w:style w:type="paragraph" w:styleId="Piedepgina">
    <w:name w:val="footer"/>
    <w:basedOn w:val="Normal"/>
    <w:link w:val="PiedepginaCar"/>
    <w:uiPriority w:val="99"/>
    <w:unhideWhenUsed/>
    <w:rsid w:val="006A1B22"/>
    <w:pPr>
      <w:tabs>
        <w:tab w:val="center" w:pos="4252"/>
        <w:tab w:val="right" w:pos="8504"/>
      </w:tabs>
    </w:pPr>
  </w:style>
  <w:style w:type="character" w:customStyle="1" w:styleId="PiedepginaCar">
    <w:name w:val="Pie de página Car"/>
    <w:basedOn w:val="Fuentedeprrafopredeter"/>
    <w:link w:val="Piedepgina"/>
    <w:uiPriority w:val="99"/>
    <w:rsid w:val="006A1B22"/>
    <w:rPr>
      <w:rFonts w:ascii="Times New Roman" w:eastAsia="Times New Roman" w:hAnsi="Times New Roman" w:cs="Times New Roman"/>
    </w:rPr>
  </w:style>
  <w:style w:type="paragraph" w:styleId="NormalWeb">
    <w:name w:val="Normal (Web)"/>
    <w:basedOn w:val="Normal"/>
    <w:uiPriority w:val="99"/>
    <w:semiHidden/>
    <w:unhideWhenUsed/>
    <w:rsid w:val="0012167B"/>
    <w:pPr>
      <w:widowControl/>
      <w:spacing w:before="100" w:beforeAutospacing="1" w:after="100" w:afterAutospacing="1"/>
    </w:pPr>
    <w:rPr>
      <w:sz w:val="24"/>
      <w:szCs w:val="24"/>
      <w:lang w:val="es-ES" w:eastAsia="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3D048-5E4E-40D1-BD79-8E0C357F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Microsoft Word - GOYA.doc</vt:lpstr>
    </vt:vector>
  </TitlesOfParts>
  <Company>Hewlett-Packard</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GOYA.doc</dc:title>
  <dc:creator>usuario</dc:creator>
  <cp:lastModifiedBy>Usuario</cp:lastModifiedBy>
  <cp:revision>4</cp:revision>
  <dcterms:created xsi:type="dcterms:W3CDTF">2016-03-30T00:19:00Z</dcterms:created>
  <dcterms:modified xsi:type="dcterms:W3CDTF">2016-03-30T00:39:00Z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2008-01-07T00:00:00Z</vt:filetime>
  </property>
  <property fmtid="{D5CDD505-2E9C-101B-9397-08002B2CF9AE}" pid="3" name="Creator">
    <vt:lpwstr>PScript5.dll Version 5.2</vt:lpwstr>
  </property>
  <property fmtid="{D5CDD505-2E9C-101B-9397-08002B2CF9AE}" pid="4" name="LastSaved">
    <vt:filetime>2016-03-29T00:00:00Z</vt:filetime>
  </property>
</Properties>
</file>